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C8" w:rsidRPr="006037D1" w:rsidRDefault="009B62C8" w:rsidP="008A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САМООБСЛЕДОВАНИЯ</w:t>
      </w:r>
    </w:p>
    <w:p w:rsidR="009B62C8" w:rsidRPr="006037D1" w:rsidRDefault="009B62C8" w:rsidP="008A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ЦЕНТРА </w:t>
      </w:r>
    </w:p>
    <w:p w:rsidR="009B62C8" w:rsidRPr="006037D1" w:rsidRDefault="00BA059F" w:rsidP="008A2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Оренбургского </w:t>
      </w:r>
      <w:r w:rsidR="009B62C8"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областного отделения ВДПО</w:t>
      </w:r>
    </w:p>
    <w:p w:rsidR="008A26EA" w:rsidRPr="006037D1" w:rsidRDefault="008A26EA" w:rsidP="002609EA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425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="00FE6999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 «О проведении </w:t>
      </w:r>
      <w:proofErr w:type="spell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9EA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в 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</w:t>
      </w:r>
      <w:r w:rsidR="002609EA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2609EA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9C7F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7F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5E2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C7F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43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44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677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417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44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71B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88677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44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677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171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442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комиссией 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</w:t>
      </w:r>
      <w:r w:rsidR="001C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составе: </w:t>
      </w:r>
    </w:p>
    <w:p w:rsidR="001C4425" w:rsidRDefault="001C4425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совета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342" w:rsidRPr="006037D1">
        <w:rPr>
          <w:rFonts w:ascii="Times New Roman" w:eastAsia="Calibri" w:hAnsi="Times New Roman" w:cs="Times New Roman"/>
          <w:sz w:val="24"/>
          <w:szCs w:val="24"/>
        </w:rPr>
        <w:t xml:space="preserve">Оренбургского областного отделения  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ВДПО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А.С.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425" w:rsidRDefault="001C4425" w:rsidP="008A26E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</w:t>
      </w:r>
      <w:r w:rsidR="00C86342" w:rsidRPr="006037D1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="00886770">
        <w:rPr>
          <w:rFonts w:ascii="Times New Roman" w:eastAsia="Calibri" w:hAnsi="Times New Roman" w:cs="Times New Roman"/>
          <w:sz w:val="24"/>
          <w:szCs w:val="24"/>
        </w:rPr>
        <w:t>я</w:t>
      </w:r>
      <w:r w:rsidR="00C86342" w:rsidRPr="006037D1">
        <w:rPr>
          <w:rFonts w:ascii="Times New Roman" w:eastAsia="Calibri" w:hAnsi="Times New Roman" w:cs="Times New Roman"/>
          <w:sz w:val="24"/>
          <w:szCs w:val="24"/>
        </w:rPr>
        <w:t xml:space="preserve"> председателя </w:t>
      </w:r>
      <w:r w:rsidR="00886770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 w:rsidR="00C86342" w:rsidRPr="006037D1">
        <w:rPr>
          <w:rFonts w:ascii="Times New Roman" w:eastAsia="Calibri" w:hAnsi="Times New Roman" w:cs="Times New Roman"/>
          <w:sz w:val="24"/>
          <w:szCs w:val="24"/>
        </w:rPr>
        <w:t>Оренбургского областного отделения  ВДПО</w:t>
      </w:r>
      <w:r w:rsidR="00C86342" w:rsidRPr="006037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Яшкиной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1C4425" w:rsidRDefault="001C4425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председателя 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Л.П.</w:t>
      </w:r>
    </w:p>
    <w:p w:rsidR="009B62C8" w:rsidRPr="006037D1" w:rsidRDefault="001C4425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и.о.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бухгалтера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Макаровой Г.Ю.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проведено </w:t>
      </w:r>
      <w:proofErr w:type="spellStart"/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центра</w:t>
      </w:r>
      <w:r w:rsidR="005B6BE8" w:rsidRP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E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 областного отделения ВДПО</w:t>
      </w:r>
      <w:r w:rsid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2C8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Рассматриваемый период с </w:t>
      </w:r>
      <w:r w:rsid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41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9C7F8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C7F8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B62C8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проведения </w:t>
      </w:r>
      <w:proofErr w:type="spell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9B62C8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доступности и открытости информации о деятельности </w:t>
      </w:r>
      <w:r w:rsidR="00E01549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центра 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ВДПО;</w:t>
      </w:r>
    </w:p>
    <w:p w:rsidR="009B62C8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отчета о деятельности учебного центра</w:t>
      </w:r>
      <w:r w:rsidR="005B6BE8" w:rsidRP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E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 областного отделения ВДПО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2C8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совершенствованию деятельности учебного центра</w:t>
      </w:r>
      <w:r w:rsidR="005B6BE8" w:rsidRPr="005B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BE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 областного отделения ВДПО</w:t>
      </w:r>
    </w:p>
    <w:p w:rsidR="009B62C8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отчета на заседании совета </w:t>
      </w:r>
      <w:r w:rsidR="00C8634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ВДПО.</w:t>
      </w:r>
    </w:p>
    <w:p w:rsidR="009B62C8" w:rsidRPr="006037D1" w:rsidRDefault="009B62C8" w:rsidP="008A26EA">
      <w:pPr>
        <w:spacing w:before="100" w:beforeAutospacing="1" w:after="100" w:afterAutospacing="1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8A26EA" w:rsidRPr="006037D1" w:rsidRDefault="009B62C8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A26EA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центр является структурным подразделением Оренбургского областного отделения ВДПО  и осуществляет свою деятельность в здании городского отделения по адресу: г. Оренбург ул. </w:t>
      </w:r>
      <w:r w:rsidR="00080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Приволжская,98/</w:t>
      </w:r>
      <w:r w:rsidR="008A26EA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Карагандинская,  д. 57.</w:t>
      </w:r>
      <w:proofErr w:type="gramEnd"/>
    </w:p>
    <w:p w:rsidR="008A26EA" w:rsidRPr="006037D1" w:rsidRDefault="008A26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центр реализуют следующие виды </w:t>
      </w:r>
      <w:proofErr w:type="gram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программам на основании лицензии на образовательную деятельность № 1764 выданной 14.07.2015г. Министерств</w:t>
      </w:r>
      <w:r w:rsidR="006037D1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Оренбургской области.</w:t>
      </w:r>
    </w:p>
    <w:p w:rsidR="009B62C8" w:rsidRPr="00E01549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E0154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B62C8" w:rsidRPr="00E0154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f4"/>
        <w:tblW w:w="9782" w:type="dxa"/>
        <w:tblInd w:w="-318" w:type="dxa"/>
        <w:tblLayout w:type="fixed"/>
        <w:tblLook w:val="01E0"/>
      </w:tblPr>
      <w:tblGrid>
        <w:gridCol w:w="568"/>
        <w:gridCol w:w="1843"/>
        <w:gridCol w:w="4252"/>
        <w:gridCol w:w="1985"/>
        <w:gridCol w:w="1134"/>
      </w:tblGrid>
      <w:tr w:rsidR="00D33E75" w:rsidRPr="006037D1" w:rsidTr="00E0782B">
        <w:trPr>
          <w:trHeight w:val="621"/>
        </w:trPr>
        <w:tc>
          <w:tcPr>
            <w:tcW w:w="568" w:type="dxa"/>
            <w:shd w:val="clear" w:color="auto" w:fill="E0E0E0"/>
          </w:tcPr>
          <w:p w:rsidR="00D33E75" w:rsidRPr="006037D1" w:rsidRDefault="00D33E75" w:rsidP="00DC035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6037D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037D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037D1">
              <w:rPr>
                <w:b/>
                <w:sz w:val="22"/>
                <w:szCs w:val="22"/>
              </w:rPr>
              <w:t>/</w:t>
            </w:r>
            <w:proofErr w:type="spellStart"/>
            <w:r w:rsidRPr="006037D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E0E0E0"/>
          </w:tcPr>
          <w:p w:rsidR="004B5361" w:rsidRPr="004B5361" w:rsidRDefault="004B5361" w:rsidP="004B53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4B5361">
              <w:rPr>
                <w:b/>
                <w:sz w:val="22"/>
                <w:szCs w:val="22"/>
              </w:rPr>
              <w:t>ровень (ступень)</w:t>
            </w:r>
          </w:p>
          <w:p w:rsidR="00D33E75" w:rsidRPr="006037D1" w:rsidRDefault="004B5361" w:rsidP="004B5361">
            <w:pPr>
              <w:jc w:val="center"/>
              <w:rPr>
                <w:b/>
              </w:rPr>
            </w:pPr>
            <w:r w:rsidRPr="004B5361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4252" w:type="dxa"/>
            <w:shd w:val="clear" w:color="auto" w:fill="E0E0E0"/>
          </w:tcPr>
          <w:p w:rsidR="00D33E75" w:rsidRPr="006037D1" w:rsidRDefault="004B5361" w:rsidP="00DC03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Направленность (наименование) образовательной программы</w:t>
            </w:r>
          </w:p>
        </w:tc>
        <w:tc>
          <w:tcPr>
            <w:tcW w:w="1985" w:type="dxa"/>
            <w:shd w:val="clear" w:color="auto" w:fill="E0E0E0"/>
          </w:tcPr>
          <w:p w:rsidR="00D33E75" w:rsidRPr="006037D1" w:rsidRDefault="00D33E75" w:rsidP="00DC035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Вид обра</w:t>
            </w:r>
            <w:r w:rsidR="004B5361">
              <w:rPr>
                <w:b/>
              </w:rPr>
              <w:t>зовательной программы (</w:t>
            </w:r>
            <w:proofErr w:type="gramStart"/>
            <w:r w:rsidR="004B5361">
              <w:rPr>
                <w:b/>
              </w:rPr>
              <w:t>основная</w:t>
            </w:r>
            <w:proofErr w:type="gramEnd"/>
            <w:r w:rsidR="004B5361">
              <w:rPr>
                <w:b/>
              </w:rPr>
              <w:t>, дополнительная)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D33E75" w:rsidRPr="006037D1" w:rsidRDefault="00D33E75" w:rsidP="00D33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Нормативный срок освоения</w:t>
            </w:r>
          </w:p>
        </w:tc>
      </w:tr>
      <w:tr w:rsidR="00D33E75" w:rsidRPr="006037D1" w:rsidTr="00E0782B">
        <w:trPr>
          <w:trHeight w:val="323"/>
        </w:trPr>
        <w:tc>
          <w:tcPr>
            <w:tcW w:w="568" w:type="dxa"/>
            <w:shd w:val="clear" w:color="auto" w:fill="E0E0E0"/>
          </w:tcPr>
          <w:p w:rsidR="00D33E75" w:rsidRPr="006037D1" w:rsidRDefault="00D33E75" w:rsidP="00DC035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6037D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E0E0E0"/>
          </w:tcPr>
          <w:p w:rsidR="00D33E75" w:rsidRPr="006037D1" w:rsidRDefault="00D33E75" w:rsidP="00DC035D">
            <w:pPr>
              <w:jc w:val="center"/>
              <w:rPr>
                <w:b/>
              </w:rPr>
            </w:pPr>
          </w:p>
        </w:tc>
        <w:tc>
          <w:tcPr>
            <w:tcW w:w="4252" w:type="dxa"/>
            <w:shd w:val="clear" w:color="auto" w:fill="E0E0E0"/>
          </w:tcPr>
          <w:p w:rsidR="00D33E75" w:rsidRPr="006037D1" w:rsidRDefault="00D33E75" w:rsidP="00DC035D">
            <w:pPr>
              <w:jc w:val="center"/>
              <w:rPr>
                <w:b/>
                <w:sz w:val="22"/>
                <w:szCs w:val="22"/>
              </w:rPr>
            </w:pPr>
            <w:r w:rsidRPr="006037D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E0E0E0"/>
          </w:tcPr>
          <w:p w:rsidR="00D33E75" w:rsidRPr="006037D1" w:rsidRDefault="00D33E75" w:rsidP="00DC035D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D33E75" w:rsidRPr="006037D1" w:rsidRDefault="00D33E75" w:rsidP="00DC035D">
            <w:pPr>
              <w:jc w:val="center"/>
              <w:rPr>
                <w:b/>
                <w:sz w:val="22"/>
                <w:szCs w:val="22"/>
              </w:rPr>
            </w:pPr>
            <w:r w:rsidRPr="006037D1">
              <w:rPr>
                <w:b/>
                <w:sz w:val="22"/>
                <w:szCs w:val="22"/>
              </w:rPr>
              <w:t>3.</w:t>
            </w:r>
          </w:p>
        </w:tc>
      </w:tr>
      <w:tr w:rsidR="00B72EF4" w:rsidRPr="006037D1" w:rsidTr="00E0782B">
        <w:tc>
          <w:tcPr>
            <w:tcW w:w="568" w:type="dxa"/>
          </w:tcPr>
          <w:p w:rsidR="00B72EF4" w:rsidRPr="006037D1" w:rsidRDefault="00B72EF4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AB" w:rsidRPr="00E0782B" w:rsidRDefault="00D32BAB" w:rsidP="00D32B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B72EF4" w:rsidRPr="00E0782B" w:rsidRDefault="00D32BAB" w:rsidP="00D32BAB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B72EF4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0782B">
              <w:rPr>
                <w:sz w:val="22"/>
                <w:szCs w:val="22"/>
              </w:rPr>
              <w:t>Монтаж</w:t>
            </w:r>
            <w:proofErr w:type="gramStart"/>
            <w:r w:rsidRPr="00E0782B">
              <w:rPr>
                <w:sz w:val="22"/>
                <w:szCs w:val="22"/>
              </w:rPr>
              <w:t>,т</w:t>
            </w:r>
            <w:proofErr w:type="gramEnd"/>
            <w:r w:rsidRPr="00E0782B">
              <w:rPr>
                <w:sz w:val="22"/>
                <w:szCs w:val="22"/>
              </w:rPr>
              <w:t>ехническое</w:t>
            </w:r>
            <w:proofErr w:type="spellEnd"/>
            <w:r w:rsidRPr="00E0782B">
              <w:rPr>
                <w:sz w:val="22"/>
                <w:szCs w:val="22"/>
              </w:rPr>
              <w:t xml:space="preserve"> обслуживание и ремонт систем оповещения и эвакуации при пожаре и их элементов, включая диспетчеризацию и выполнение пусконаладочных работ»</w:t>
            </w:r>
          </w:p>
        </w:tc>
        <w:tc>
          <w:tcPr>
            <w:tcW w:w="1985" w:type="dxa"/>
          </w:tcPr>
          <w:p w:rsidR="00B72EF4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</w:tcPr>
          <w:p w:rsidR="00B72EF4" w:rsidRPr="00E0782B" w:rsidRDefault="00D32BAB" w:rsidP="00D32BAB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72</w:t>
            </w:r>
          </w:p>
        </w:tc>
      </w:tr>
      <w:tr w:rsidR="00DC035D" w:rsidRPr="006037D1" w:rsidTr="00E0782B">
        <w:tc>
          <w:tcPr>
            <w:tcW w:w="568" w:type="dxa"/>
          </w:tcPr>
          <w:p w:rsidR="00DC035D" w:rsidRPr="006037D1" w:rsidRDefault="00DC035D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035D" w:rsidRPr="00E0782B" w:rsidRDefault="00DC035D" w:rsidP="00DC03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C035D" w:rsidRPr="00E0782B" w:rsidRDefault="00DC035D" w:rsidP="00DC03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Выполнение работ по огнезащите</w:t>
            </w:r>
          </w:p>
          <w:p w:rsidR="00DC035D" w:rsidRPr="00E0782B" w:rsidRDefault="00DC035D" w:rsidP="001E0F4F">
            <w:pPr>
              <w:jc w:val="both"/>
              <w:rPr>
                <w:color w:val="000000"/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материалов, изделий и конструкций</w:t>
            </w:r>
          </w:p>
        </w:tc>
        <w:tc>
          <w:tcPr>
            <w:tcW w:w="1985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72</w:t>
            </w:r>
          </w:p>
        </w:tc>
      </w:tr>
      <w:tr w:rsidR="00DC035D" w:rsidRPr="006037D1" w:rsidTr="00E0782B">
        <w:tc>
          <w:tcPr>
            <w:tcW w:w="568" w:type="dxa"/>
          </w:tcPr>
          <w:p w:rsidR="00DC035D" w:rsidRPr="006037D1" w:rsidRDefault="00DC035D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0782B" w:rsidRPr="00E0782B" w:rsidRDefault="00E0782B" w:rsidP="00E07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C035D" w:rsidRPr="00E0782B" w:rsidRDefault="00E0782B" w:rsidP="00E07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0782B">
              <w:rPr>
                <w:sz w:val="22"/>
                <w:szCs w:val="22"/>
              </w:rPr>
              <w:t>Монтаж</w:t>
            </w:r>
            <w:proofErr w:type="gramStart"/>
            <w:r w:rsidRPr="00E0782B">
              <w:rPr>
                <w:sz w:val="22"/>
                <w:szCs w:val="22"/>
              </w:rPr>
              <w:t>,т</w:t>
            </w:r>
            <w:proofErr w:type="gramEnd"/>
            <w:r w:rsidRPr="00E0782B">
              <w:rPr>
                <w:sz w:val="22"/>
                <w:szCs w:val="22"/>
              </w:rPr>
              <w:t>ехническое</w:t>
            </w:r>
            <w:proofErr w:type="spellEnd"/>
            <w:r w:rsidRPr="00E0782B">
              <w:rPr>
                <w:sz w:val="22"/>
                <w:szCs w:val="22"/>
              </w:rPr>
              <w:t xml:space="preserve"> обслуживание и ремонт систем дымоудаления и </w:t>
            </w:r>
            <w:proofErr w:type="spellStart"/>
            <w:r w:rsidRPr="00E0782B">
              <w:rPr>
                <w:sz w:val="22"/>
                <w:szCs w:val="22"/>
              </w:rPr>
              <w:t>противодымной</w:t>
            </w:r>
            <w:proofErr w:type="spellEnd"/>
            <w:r w:rsidRPr="00E0782B">
              <w:rPr>
                <w:sz w:val="22"/>
                <w:szCs w:val="22"/>
              </w:rPr>
              <w:t xml:space="preserve"> вентиляции их элементов, включая диспетчеризацию и выполнение пусконаладочных работ»</w:t>
            </w:r>
          </w:p>
        </w:tc>
        <w:tc>
          <w:tcPr>
            <w:tcW w:w="1985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72</w:t>
            </w:r>
          </w:p>
        </w:tc>
      </w:tr>
      <w:tr w:rsidR="00DC035D" w:rsidRPr="006037D1" w:rsidTr="00E0782B">
        <w:tc>
          <w:tcPr>
            <w:tcW w:w="568" w:type="dxa"/>
          </w:tcPr>
          <w:p w:rsidR="00DC035D" w:rsidRPr="006037D1" w:rsidRDefault="00DC035D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035D" w:rsidRPr="00E0782B" w:rsidRDefault="00DC035D" w:rsidP="00D32B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C035D" w:rsidRPr="00E0782B" w:rsidRDefault="00DC035D" w:rsidP="00D32BAB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Монтаж, техническое обслуживание и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 xml:space="preserve">ремонт систем </w:t>
            </w:r>
            <w:proofErr w:type="gramStart"/>
            <w:r w:rsidRPr="00E0782B">
              <w:rPr>
                <w:sz w:val="22"/>
                <w:szCs w:val="22"/>
              </w:rPr>
              <w:t>пожарной</w:t>
            </w:r>
            <w:proofErr w:type="gramEnd"/>
            <w:r w:rsidRPr="00E0782B">
              <w:rPr>
                <w:sz w:val="22"/>
                <w:szCs w:val="22"/>
              </w:rPr>
              <w:t xml:space="preserve"> и </w:t>
            </w:r>
            <w:proofErr w:type="spellStart"/>
            <w:r w:rsidRPr="00E0782B">
              <w:rPr>
                <w:sz w:val="22"/>
                <w:szCs w:val="22"/>
              </w:rPr>
              <w:t>охранно</w:t>
            </w:r>
            <w:proofErr w:type="spellEnd"/>
            <w:r w:rsidRPr="00E0782B">
              <w:rPr>
                <w:sz w:val="22"/>
                <w:szCs w:val="22"/>
              </w:rPr>
              <w:t>-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пожарной сигнализации и их элементов,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включая диспетчеризацию и проведение</w:t>
            </w:r>
          </w:p>
          <w:p w:rsidR="00DC035D" w:rsidRPr="00E0782B" w:rsidRDefault="00DC035D" w:rsidP="001E0F4F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пусконаладочных работ</w:t>
            </w:r>
          </w:p>
        </w:tc>
        <w:tc>
          <w:tcPr>
            <w:tcW w:w="1985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72</w:t>
            </w:r>
          </w:p>
        </w:tc>
      </w:tr>
      <w:tr w:rsidR="00DC035D" w:rsidRPr="006037D1" w:rsidTr="00E0782B">
        <w:tc>
          <w:tcPr>
            <w:tcW w:w="568" w:type="dxa"/>
          </w:tcPr>
          <w:p w:rsidR="00DC035D" w:rsidRPr="006037D1" w:rsidRDefault="00DC035D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035D" w:rsidRPr="00E0782B" w:rsidRDefault="00DC035D" w:rsidP="00D32B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C035D" w:rsidRPr="00E0782B" w:rsidRDefault="00DC035D" w:rsidP="00D32BAB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Монтаж, техническое обслуживание и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ремонт противопожарных занавесов и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завес, включая диспетчеризацию и</w:t>
            </w:r>
          </w:p>
          <w:p w:rsidR="00DC035D" w:rsidRPr="00E0782B" w:rsidRDefault="00DC035D" w:rsidP="001E0F4F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проведение пусконаладочных работ</w:t>
            </w:r>
          </w:p>
        </w:tc>
        <w:tc>
          <w:tcPr>
            <w:tcW w:w="1985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72</w:t>
            </w:r>
          </w:p>
        </w:tc>
      </w:tr>
      <w:tr w:rsidR="00DC035D" w:rsidRPr="006037D1" w:rsidTr="00E0782B">
        <w:tc>
          <w:tcPr>
            <w:tcW w:w="568" w:type="dxa"/>
          </w:tcPr>
          <w:p w:rsidR="00DC035D" w:rsidRPr="006037D1" w:rsidRDefault="00DC035D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035D" w:rsidRPr="00E0782B" w:rsidRDefault="00DC035D" w:rsidP="00D32B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C035D" w:rsidRPr="00E0782B" w:rsidRDefault="00DC035D" w:rsidP="00D32BAB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Монтаж, техническое обслуживание и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 xml:space="preserve">ремонт систем </w:t>
            </w:r>
            <w:proofErr w:type="gramStart"/>
            <w:r w:rsidRPr="00E0782B">
              <w:rPr>
                <w:sz w:val="22"/>
                <w:szCs w:val="22"/>
              </w:rPr>
              <w:t>противопожарного</w:t>
            </w:r>
            <w:proofErr w:type="gramEnd"/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водоснабжения и их элементов, включая</w:t>
            </w:r>
          </w:p>
          <w:p w:rsidR="00DC035D" w:rsidRPr="00E0782B" w:rsidRDefault="00DC035D" w:rsidP="001E0F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диспетчеризацию и проведение</w:t>
            </w:r>
          </w:p>
          <w:p w:rsidR="00DC035D" w:rsidRPr="00E0782B" w:rsidRDefault="00DC035D" w:rsidP="001E0F4F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пусконаладочных работ</w:t>
            </w:r>
          </w:p>
        </w:tc>
        <w:tc>
          <w:tcPr>
            <w:tcW w:w="1985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</w:tcPr>
          <w:p w:rsidR="00DC035D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72</w:t>
            </w:r>
          </w:p>
        </w:tc>
      </w:tr>
      <w:tr w:rsidR="00D32BAB" w:rsidRPr="006037D1" w:rsidTr="00E0782B">
        <w:tc>
          <w:tcPr>
            <w:tcW w:w="568" w:type="dxa"/>
          </w:tcPr>
          <w:p w:rsidR="00D32BAB" w:rsidRPr="006037D1" w:rsidRDefault="00D32BAB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32BAB" w:rsidRPr="00E0782B" w:rsidRDefault="00D32BAB" w:rsidP="00DC03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32BAB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Специалисты в области Пожарной безопасности</w:t>
            </w:r>
          </w:p>
        </w:tc>
        <w:tc>
          <w:tcPr>
            <w:tcW w:w="1985" w:type="dxa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  <w:vAlign w:val="center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34</w:t>
            </w:r>
          </w:p>
        </w:tc>
      </w:tr>
      <w:tr w:rsidR="00D32BAB" w:rsidRPr="006037D1" w:rsidTr="00E0782B">
        <w:tc>
          <w:tcPr>
            <w:tcW w:w="568" w:type="dxa"/>
          </w:tcPr>
          <w:p w:rsidR="00D32BAB" w:rsidRPr="006037D1" w:rsidRDefault="00D32BAB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2BAB" w:rsidRPr="00E0782B" w:rsidRDefault="00D32BAB" w:rsidP="00DC03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32BAB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32BAB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Руководители пожароопасных производств</w:t>
            </w:r>
          </w:p>
        </w:tc>
        <w:tc>
          <w:tcPr>
            <w:tcW w:w="1985" w:type="dxa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  <w:vAlign w:val="center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28</w:t>
            </w:r>
          </w:p>
        </w:tc>
      </w:tr>
      <w:tr w:rsidR="00D32BAB" w:rsidRPr="006037D1" w:rsidTr="00E0782B">
        <w:tc>
          <w:tcPr>
            <w:tcW w:w="568" w:type="dxa"/>
          </w:tcPr>
          <w:p w:rsidR="00D32BAB" w:rsidRPr="006037D1" w:rsidRDefault="00D32BAB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2BAB" w:rsidRPr="00E0782B" w:rsidRDefault="00D32BAB" w:rsidP="00BD7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32BAB" w:rsidRPr="00E0782B" w:rsidRDefault="00D32BAB" w:rsidP="00BD76B8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32BAB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 xml:space="preserve">Специалист по работе с </w:t>
            </w:r>
            <w:proofErr w:type="spellStart"/>
            <w:r w:rsidRPr="00E0782B">
              <w:rPr>
                <w:sz w:val="22"/>
                <w:szCs w:val="22"/>
              </w:rPr>
              <w:t>мотопомпой</w:t>
            </w:r>
            <w:proofErr w:type="spellEnd"/>
          </w:p>
        </w:tc>
        <w:tc>
          <w:tcPr>
            <w:tcW w:w="1985" w:type="dxa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24</w:t>
            </w:r>
          </w:p>
        </w:tc>
      </w:tr>
      <w:tr w:rsidR="00D32BAB" w:rsidRPr="006037D1" w:rsidTr="00E0782B">
        <w:tc>
          <w:tcPr>
            <w:tcW w:w="568" w:type="dxa"/>
          </w:tcPr>
          <w:p w:rsidR="00D32BAB" w:rsidRPr="006037D1" w:rsidRDefault="00D32BAB" w:rsidP="004D2782">
            <w:pPr>
              <w:numPr>
                <w:ilvl w:val="0"/>
                <w:numId w:val="10"/>
              </w:numPr>
              <w:ind w:left="44" w:right="-108"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32BAB" w:rsidRPr="00E0782B" w:rsidRDefault="00D32BAB" w:rsidP="00DC03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Дополнительное</w:t>
            </w:r>
          </w:p>
          <w:p w:rsidR="00D32BAB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образование</w:t>
            </w:r>
          </w:p>
        </w:tc>
        <w:tc>
          <w:tcPr>
            <w:tcW w:w="4252" w:type="dxa"/>
          </w:tcPr>
          <w:p w:rsidR="00D32BAB" w:rsidRPr="00E0782B" w:rsidRDefault="00D32BAB" w:rsidP="00DC035D">
            <w:pPr>
              <w:jc w:val="both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Руководители, лица, ответственные за противопожарное состояние объекта, учреждения</w:t>
            </w:r>
          </w:p>
        </w:tc>
        <w:tc>
          <w:tcPr>
            <w:tcW w:w="1985" w:type="dxa"/>
          </w:tcPr>
          <w:p w:rsidR="00D32BAB" w:rsidRPr="00E0782B" w:rsidRDefault="00D32BAB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дополнительная</w:t>
            </w:r>
          </w:p>
        </w:tc>
        <w:tc>
          <w:tcPr>
            <w:tcW w:w="1134" w:type="dxa"/>
            <w:vAlign w:val="center"/>
          </w:tcPr>
          <w:p w:rsidR="00D32BAB" w:rsidRPr="00E0782B" w:rsidRDefault="00DC035D" w:rsidP="00DC035D">
            <w:pPr>
              <w:jc w:val="center"/>
              <w:rPr>
                <w:sz w:val="22"/>
                <w:szCs w:val="22"/>
              </w:rPr>
            </w:pPr>
            <w:r w:rsidRPr="00E0782B">
              <w:rPr>
                <w:sz w:val="22"/>
                <w:szCs w:val="22"/>
              </w:rPr>
              <w:t>18</w:t>
            </w:r>
          </w:p>
        </w:tc>
      </w:tr>
    </w:tbl>
    <w:p w:rsidR="00D2369E" w:rsidRDefault="00D2369E" w:rsidP="008A26E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</w:rPr>
      </w:pPr>
    </w:p>
    <w:p w:rsidR="00B72EF4" w:rsidRDefault="00B72EF4" w:rsidP="008A26E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</w:rPr>
      </w:pPr>
    </w:p>
    <w:p w:rsidR="002609EA" w:rsidRDefault="00D2369E" w:rsidP="008A26EA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</w:rPr>
      </w:pPr>
      <w:r w:rsidRPr="00D2369E">
        <w:rPr>
          <w:rFonts w:ascii="Times New Roman" w:hAnsi="Times New Roman" w:cs="Times New Roman"/>
        </w:rPr>
        <w:t xml:space="preserve">Так же учебный центр проводит </w:t>
      </w:r>
      <w:proofErr w:type="gramStart"/>
      <w:r w:rsidRPr="00D2369E">
        <w:rPr>
          <w:rFonts w:ascii="Times New Roman" w:hAnsi="Times New Roman" w:cs="Times New Roman"/>
        </w:rPr>
        <w:t>обучение по программам</w:t>
      </w:r>
      <w:proofErr w:type="gramEnd"/>
      <w:r w:rsidRPr="00D2369E">
        <w:rPr>
          <w:rFonts w:ascii="Times New Roman" w:hAnsi="Times New Roman" w:cs="Times New Roman"/>
        </w:rPr>
        <w:t xml:space="preserve"> профессионального обучения (переподготовка)</w:t>
      </w:r>
    </w:p>
    <w:p w:rsidR="00B72EF4" w:rsidRPr="00D2369E" w:rsidRDefault="00B72EF4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4"/>
        <w:tblW w:w="0" w:type="auto"/>
        <w:tblInd w:w="-318" w:type="dxa"/>
        <w:tblLook w:val="04A0"/>
      </w:tblPr>
      <w:tblGrid>
        <w:gridCol w:w="567"/>
        <w:gridCol w:w="6805"/>
        <w:gridCol w:w="2090"/>
      </w:tblGrid>
      <w:tr w:rsidR="00D2369E" w:rsidRPr="00B72EF4" w:rsidTr="00E0782B">
        <w:tc>
          <w:tcPr>
            <w:tcW w:w="567" w:type="dxa"/>
          </w:tcPr>
          <w:p w:rsidR="00D2369E" w:rsidRPr="00B72EF4" w:rsidRDefault="00E0782B" w:rsidP="008A26E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805" w:type="dxa"/>
          </w:tcPr>
          <w:p w:rsidR="00D2369E" w:rsidRPr="00B72EF4" w:rsidRDefault="00D2369E" w:rsidP="00E0782B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Подготовка пожарных добровольных пожарных дружин</w:t>
            </w:r>
          </w:p>
        </w:tc>
        <w:tc>
          <w:tcPr>
            <w:tcW w:w="2090" w:type="dxa"/>
          </w:tcPr>
          <w:p w:rsidR="00D2369E" w:rsidRPr="00B72EF4" w:rsidRDefault="00D2369E" w:rsidP="008A26E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16</w:t>
            </w:r>
          </w:p>
        </w:tc>
      </w:tr>
      <w:tr w:rsidR="00D2369E" w:rsidRPr="00B72EF4" w:rsidTr="00E0782B">
        <w:tc>
          <w:tcPr>
            <w:tcW w:w="567" w:type="dxa"/>
          </w:tcPr>
          <w:p w:rsidR="00D2369E" w:rsidRPr="00B72EF4" w:rsidRDefault="00E0782B" w:rsidP="008A26E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05" w:type="dxa"/>
          </w:tcPr>
          <w:p w:rsidR="00D2369E" w:rsidRPr="00B72EF4" w:rsidRDefault="00D2369E" w:rsidP="00E0782B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Подготовка пожарных добровольных пожарных команд</w:t>
            </w:r>
          </w:p>
        </w:tc>
        <w:tc>
          <w:tcPr>
            <w:tcW w:w="2090" w:type="dxa"/>
          </w:tcPr>
          <w:p w:rsidR="00D2369E" w:rsidRPr="00B72EF4" w:rsidRDefault="00D2369E" w:rsidP="008A26E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24</w:t>
            </w:r>
          </w:p>
        </w:tc>
      </w:tr>
      <w:tr w:rsidR="00D2369E" w:rsidRPr="00B72EF4" w:rsidTr="00E0782B">
        <w:tc>
          <w:tcPr>
            <w:tcW w:w="567" w:type="dxa"/>
          </w:tcPr>
          <w:p w:rsidR="00D2369E" w:rsidRPr="00B72EF4" w:rsidRDefault="00E0782B" w:rsidP="008A26E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05" w:type="dxa"/>
          </w:tcPr>
          <w:p w:rsidR="00D2369E" w:rsidRPr="00B72EF4" w:rsidRDefault="00D2369E" w:rsidP="00E0782B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Подготовка руководителей добровольных пожарных дружин</w:t>
            </w:r>
          </w:p>
        </w:tc>
        <w:tc>
          <w:tcPr>
            <w:tcW w:w="2090" w:type="dxa"/>
          </w:tcPr>
          <w:p w:rsidR="00D2369E" w:rsidRPr="00B72EF4" w:rsidRDefault="00D2369E" w:rsidP="008A26E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40</w:t>
            </w:r>
          </w:p>
        </w:tc>
      </w:tr>
      <w:tr w:rsidR="00D2369E" w:rsidRPr="00B72EF4" w:rsidTr="00E0782B">
        <w:tc>
          <w:tcPr>
            <w:tcW w:w="567" w:type="dxa"/>
          </w:tcPr>
          <w:p w:rsidR="00D2369E" w:rsidRPr="00B72EF4" w:rsidRDefault="00E0782B" w:rsidP="008A26EA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805" w:type="dxa"/>
          </w:tcPr>
          <w:p w:rsidR="00D2369E" w:rsidRPr="00B72EF4" w:rsidRDefault="00D2369E" w:rsidP="00E0782B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Подготовка руководителей добровольных пожарных команд</w:t>
            </w:r>
          </w:p>
        </w:tc>
        <w:tc>
          <w:tcPr>
            <w:tcW w:w="2090" w:type="dxa"/>
          </w:tcPr>
          <w:p w:rsidR="00D2369E" w:rsidRPr="00B72EF4" w:rsidRDefault="00D2369E" w:rsidP="008A26EA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B72EF4">
              <w:rPr>
                <w:sz w:val="22"/>
                <w:szCs w:val="22"/>
              </w:rPr>
              <w:t>80</w:t>
            </w:r>
          </w:p>
        </w:tc>
      </w:tr>
    </w:tbl>
    <w:p w:rsidR="00AE2D96" w:rsidRPr="00AE2D96" w:rsidRDefault="00AE2D96" w:rsidP="008A26EA">
      <w:pPr>
        <w:spacing w:before="100" w:beforeAutospacing="1" w:after="100" w:afterAutospacing="1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2D96">
        <w:rPr>
          <w:rFonts w:ascii="Times New Roman" w:eastAsia="Times New Roman" w:hAnsi="Times New Roman" w:cs="Times New Roman"/>
          <w:b/>
          <w:lang w:eastAsia="ru-RU"/>
        </w:rPr>
        <w:t>Анализ образовательных программ</w:t>
      </w:r>
    </w:p>
    <w:tbl>
      <w:tblPr>
        <w:tblW w:w="10222" w:type="dxa"/>
        <w:tblCellSpacing w:w="15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3"/>
        <w:gridCol w:w="3969"/>
      </w:tblGrid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top w:val="nil"/>
              <w:lef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для анализа</w:t>
            </w:r>
          </w:p>
        </w:tc>
        <w:tc>
          <w:tcPr>
            <w:tcW w:w="3924" w:type="dxa"/>
            <w:tcBorders>
              <w:top w:val="nil"/>
              <w:righ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 показателей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10162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1.    НАЛИЧИЕ СТРУКТУРНЫХ ЭЛЕМЕНТОВ: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lef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учебный план</w:t>
            </w:r>
          </w:p>
        </w:tc>
        <w:tc>
          <w:tcPr>
            <w:tcW w:w="3924" w:type="dxa"/>
            <w:tcBorders>
              <w:right w:val="nil"/>
            </w:tcBorders>
            <w:vAlign w:val="center"/>
            <w:hideMark/>
          </w:tcPr>
          <w:p w:rsidR="00AE2D96" w:rsidRPr="00AE2D96" w:rsidRDefault="00AE2D96" w:rsidP="00E0782B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lef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Тематический план</w:t>
            </w:r>
          </w:p>
        </w:tc>
        <w:tc>
          <w:tcPr>
            <w:tcW w:w="3924" w:type="dxa"/>
            <w:tcBorders>
              <w:right w:val="nil"/>
            </w:tcBorders>
            <w:vAlign w:val="center"/>
            <w:hideMark/>
          </w:tcPr>
          <w:p w:rsidR="00AE2D96" w:rsidRPr="00AE2D96" w:rsidRDefault="00AE2D96" w:rsidP="00E0782B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lef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по учебным предметам</w:t>
            </w:r>
          </w:p>
        </w:tc>
        <w:tc>
          <w:tcPr>
            <w:tcW w:w="3924" w:type="dxa"/>
            <w:tcBorders>
              <w:right w:val="nil"/>
            </w:tcBorders>
            <w:vAlign w:val="center"/>
            <w:hideMark/>
          </w:tcPr>
          <w:p w:rsidR="00AE2D96" w:rsidRPr="00AE2D96" w:rsidRDefault="00AE2D96" w:rsidP="00E0782B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lef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Расписания</w:t>
            </w:r>
          </w:p>
        </w:tc>
        <w:tc>
          <w:tcPr>
            <w:tcW w:w="3924" w:type="dxa"/>
            <w:tcBorders>
              <w:right w:val="nil"/>
            </w:tcBorders>
            <w:vAlign w:val="center"/>
            <w:hideMark/>
          </w:tcPr>
          <w:p w:rsidR="00AE2D96" w:rsidRPr="00AE2D96" w:rsidRDefault="00AE2D96" w:rsidP="00E0782B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left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программы дополнительного образования</w:t>
            </w:r>
          </w:p>
        </w:tc>
        <w:tc>
          <w:tcPr>
            <w:tcW w:w="3924" w:type="dxa"/>
            <w:tcBorders>
              <w:right w:val="nil"/>
            </w:tcBorders>
            <w:vAlign w:val="center"/>
            <w:hideMark/>
          </w:tcPr>
          <w:p w:rsidR="00AE2D96" w:rsidRPr="00AE2D96" w:rsidRDefault="00AE2D96" w:rsidP="00E0782B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15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</w:t>
            </w:r>
          </w:p>
        </w:tc>
      </w:tr>
      <w:tr w:rsidR="00AE2D96" w:rsidRPr="00AE2D96" w:rsidTr="00E01549">
        <w:trPr>
          <w:tblCellSpacing w:w="15" w:type="dxa"/>
        </w:trPr>
        <w:tc>
          <w:tcPr>
            <w:tcW w:w="6208" w:type="dxa"/>
            <w:tcBorders>
              <w:left w:val="nil"/>
              <w:bottom w:val="nil"/>
            </w:tcBorders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Полнота выполнения программ:</w:t>
            </w:r>
          </w:p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-ступень пожарно-технический минимум</w:t>
            </w:r>
          </w:p>
        </w:tc>
        <w:tc>
          <w:tcPr>
            <w:tcW w:w="3924" w:type="dxa"/>
            <w:tcBorders>
              <w:bottom w:val="nil"/>
              <w:right w:val="nil"/>
            </w:tcBorders>
            <w:vAlign w:val="center"/>
            <w:hideMark/>
          </w:tcPr>
          <w:p w:rsidR="00AE2D96" w:rsidRPr="00A652CA" w:rsidRDefault="00AE2D96" w:rsidP="00E0782B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52CA">
              <w:rPr>
                <w:rFonts w:ascii="Times New Roman" w:hAnsi="Times New Roman" w:cs="Times New Roman"/>
                <w:lang w:eastAsia="ru-RU"/>
              </w:rPr>
              <w:t>На ступенях ПТМ теоретические и практические части программ выполнены полностью</w:t>
            </w:r>
          </w:p>
        </w:tc>
      </w:tr>
    </w:tbl>
    <w:p w:rsidR="006037D1" w:rsidRDefault="006037D1" w:rsidP="006037D1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2C8" w:rsidRPr="006037D1" w:rsidRDefault="009B62C8" w:rsidP="006037D1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Учебного центра осуществляется в соответствии с Конституцией Российской Федерации, Федеральными законами,  нормативно-правовыми актами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Оренбургской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Уставом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ВДПО, нормативно-правовыми актами ЦС ВДПО,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 и Положением об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чебных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ВДПО, утвержденного приказом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 от </w:t>
      </w:r>
      <w:r w:rsidR="00FA743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255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A74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B62C8" w:rsidRPr="006037D1" w:rsidRDefault="009B62C8" w:rsidP="006037D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руководство деятельностью, а также создание, реорганизация и ликвидация Учебного центра осуществляется председателем совета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ВДПО.</w:t>
      </w:r>
    </w:p>
    <w:p w:rsidR="009B62C8" w:rsidRPr="006037D1" w:rsidRDefault="00EE0E03" w:rsidP="006037D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Учебного центра является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подчиняется непосредственно 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редседателю совета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 работников </w:t>
      </w:r>
      <w:r w:rsidR="00E8058D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и утверждены 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редседателем совета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ВДПО.</w:t>
      </w:r>
    </w:p>
    <w:p w:rsidR="00D73B35" w:rsidRPr="00D73B35" w:rsidRDefault="00D73B35" w:rsidP="00D73B3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3B3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sz w:val="24"/>
          <w:szCs w:val="24"/>
        </w:rPr>
        <w:t>Оренбур</w:t>
      </w:r>
      <w:r w:rsidR="00E8058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D73B35">
        <w:rPr>
          <w:rFonts w:ascii="Times New Roman" w:hAnsi="Times New Roman" w:cs="Times New Roman"/>
          <w:sz w:val="24"/>
          <w:szCs w:val="24"/>
        </w:rPr>
        <w:t xml:space="preserve"> областного отделения ВДПО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3B35">
        <w:rPr>
          <w:rFonts w:ascii="Times New Roman" w:hAnsi="Times New Roman" w:cs="Times New Roman"/>
          <w:sz w:val="24"/>
          <w:szCs w:val="24"/>
        </w:rPr>
        <w:t>О создании аттестационной комиссии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B35">
        <w:rPr>
          <w:rFonts w:ascii="Times New Roman" w:hAnsi="Times New Roman" w:cs="Times New Roman"/>
          <w:sz w:val="24"/>
          <w:szCs w:val="24"/>
        </w:rPr>
        <w:t>проведении аттестации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3B35">
        <w:rPr>
          <w:rFonts w:ascii="Times New Roman" w:hAnsi="Times New Roman" w:cs="Times New Roman"/>
          <w:sz w:val="24"/>
          <w:szCs w:val="24"/>
        </w:rPr>
        <w:t xml:space="preserve"> от </w:t>
      </w:r>
      <w:r w:rsidR="005101FD">
        <w:rPr>
          <w:rFonts w:ascii="Times New Roman" w:hAnsi="Times New Roman" w:cs="Times New Roman"/>
          <w:sz w:val="24"/>
          <w:szCs w:val="24"/>
        </w:rPr>
        <w:t>17</w:t>
      </w:r>
      <w:r w:rsidRPr="00D73B35">
        <w:rPr>
          <w:rFonts w:ascii="Times New Roman" w:hAnsi="Times New Roman" w:cs="Times New Roman"/>
          <w:sz w:val="24"/>
          <w:szCs w:val="24"/>
        </w:rPr>
        <w:t>.0</w:t>
      </w:r>
      <w:r w:rsidR="005101FD">
        <w:rPr>
          <w:rFonts w:ascii="Times New Roman" w:hAnsi="Times New Roman" w:cs="Times New Roman"/>
          <w:sz w:val="24"/>
          <w:szCs w:val="24"/>
        </w:rPr>
        <w:t>5</w:t>
      </w:r>
      <w:r w:rsidRPr="00D73B35">
        <w:rPr>
          <w:rFonts w:ascii="Times New Roman" w:hAnsi="Times New Roman" w:cs="Times New Roman"/>
          <w:sz w:val="24"/>
          <w:szCs w:val="24"/>
        </w:rPr>
        <w:t>.20</w:t>
      </w:r>
      <w:r w:rsidR="005101FD">
        <w:rPr>
          <w:rFonts w:ascii="Times New Roman" w:hAnsi="Times New Roman" w:cs="Times New Roman"/>
          <w:sz w:val="24"/>
          <w:szCs w:val="24"/>
        </w:rPr>
        <w:t>21</w:t>
      </w:r>
      <w:r w:rsidRPr="00D73B35">
        <w:rPr>
          <w:rFonts w:ascii="Times New Roman" w:hAnsi="Times New Roman" w:cs="Times New Roman"/>
          <w:sz w:val="24"/>
          <w:szCs w:val="24"/>
        </w:rPr>
        <w:t xml:space="preserve">г. № </w:t>
      </w:r>
      <w:r w:rsidR="005101FD">
        <w:rPr>
          <w:rFonts w:ascii="Times New Roman" w:hAnsi="Times New Roman" w:cs="Times New Roman"/>
          <w:sz w:val="24"/>
          <w:szCs w:val="24"/>
        </w:rPr>
        <w:t xml:space="preserve">10, </w:t>
      </w:r>
      <w:r w:rsidRPr="00D73B35">
        <w:rPr>
          <w:rFonts w:ascii="Times New Roman" w:hAnsi="Times New Roman" w:cs="Times New Roman"/>
          <w:sz w:val="24"/>
          <w:szCs w:val="24"/>
        </w:rPr>
        <w:t xml:space="preserve"> 01.0</w:t>
      </w:r>
      <w:r w:rsidR="005101FD">
        <w:rPr>
          <w:rFonts w:ascii="Times New Roman" w:hAnsi="Times New Roman" w:cs="Times New Roman"/>
          <w:sz w:val="24"/>
          <w:szCs w:val="24"/>
        </w:rPr>
        <w:t>6</w:t>
      </w:r>
      <w:r w:rsidRPr="00D73B35">
        <w:rPr>
          <w:rFonts w:ascii="Times New Roman" w:hAnsi="Times New Roman" w:cs="Times New Roman"/>
          <w:sz w:val="24"/>
          <w:szCs w:val="24"/>
        </w:rPr>
        <w:t>.20</w:t>
      </w:r>
      <w:r w:rsidR="005101FD">
        <w:rPr>
          <w:rFonts w:ascii="Times New Roman" w:hAnsi="Times New Roman" w:cs="Times New Roman"/>
          <w:sz w:val="24"/>
          <w:szCs w:val="24"/>
        </w:rPr>
        <w:t>21</w:t>
      </w:r>
      <w:r w:rsidRPr="00D73B35">
        <w:rPr>
          <w:rFonts w:ascii="Times New Roman" w:hAnsi="Times New Roman" w:cs="Times New Roman"/>
          <w:sz w:val="24"/>
          <w:szCs w:val="24"/>
        </w:rPr>
        <w:t xml:space="preserve">г. </w:t>
      </w:r>
      <w:r w:rsidRPr="00D73B3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аттестация преподавателей </w:t>
      </w:r>
      <w:r w:rsidR="005101FD">
        <w:rPr>
          <w:rFonts w:ascii="Times New Roman" w:hAnsi="Times New Roman" w:cs="Times New Roman"/>
          <w:sz w:val="24"/>
          <w:szCs w:val="24"/>
        </w:rPr>
        <w:t>У</w:t>
      </w:r>
      <w:r w:rsidRPr="00D73B35">
        <w:rPr>
          <w:rFonts w:ascii="Times New Roman" w:hAnsi="Times New Roman" w:cs="Times New Roman"/>
          <w:sz w:val="24"/>
          <w:szCs w:val="24"/>
        </w:rPr>
        <w:t>чебного центра</w:t>
      </w:r>
      <w:r w:rsidR="00E8058D">
        <w:rPr>
          <w:rFonts w:ascii="Times New Roman" w:hAnsi="Times New Roman" w:cs="Times New Roman"/>
          <w:sz w:val="24"/>
          <w:szCs w:val="24"/>
        </w:rPr>
        <w:t xml:space="preserve"> </w:t>
      </w:r>
      <w:r w:rsidR="00E8058D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 областного отделения ВДПО</w:t>
      </w:r>
      <w:r w:rsidR="00E80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B35" w:rsidRPr="00D73B35" w:rsidRDefault="00D73B35" w:rsidP="00D73B35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73B35">
        <w:rPr>
          <w:rFonts w:ascii="Times New Roman" w:hAnsi="Times New Roman" w:cs="Times New Roman"/>
          <w:sz w:val="24"/>
          <w:szCs w:val="24"/>
        </w:rPr>
        <w:t>Вывод аттестационной комиссии - соответствуют занимаемым должностям.</w:t>
      </w:r>
    </w:p>
    <w:p w:rsidR="009B62C8" w:rsidRPr="006037D1" w:rsidRDefault="009B62C8" w:rsidP="00E8058D">
      <w:p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и финансовое обеспечение деятельности </w:t>
      </w:r>
      <w:r w:rsidR="00E8058D">
        <w:rPr>
          <w:rFonts w:ascii="Times New Roman" w:hAnsi="Times New Roman" w:cs="Times New Roman"/>
          <w:sz w:val="24"/>
          <w:szCs w:val="24"/>
        </w:rPr>
        <w:t>У</w:t>
      </w:r>
      <w:r w:rsidR="00E8058D" w:rsidRPr="00D73B35">
        <w:rPr>
          <w:rFonts w:ascii="Times New Roman" w:hAnsi="Times New Roman" w:cs="Times New Roman"/>
          <w:sz w:val="24"/>
          <w:szCs w:val="24"/>
        </w:rPr>
        <w:t>чебного центра</w:t>
      </w:r>
      <w:r w:rsidR="00E8058D">
        <w:rPr>
          <w:rFonts w:ascii="Times New Roman" w:hAnsi="Times New Roman" w:cs="Times New Roman"/>
          <w:sz w:val="24"/>
          <w:szCs w:val="24"/>
        </w:rPr>
        <w:t xml:space="preserve"> </w:t>
      </w:r>
      <w:r w:rsidR="00E8058D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 областного отделения ВДПО</w:t>
      </w:r>
      <w:r w:rsidR="00E8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за счет средств </w:t>
      </w:r>
      <w:r w:rsidR="00EE0E0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 ВДПО.</w:t>
      </w:r>
    </w:p>
    <w:p w:rsidR="00E01549" w:rsidRDefault="00E01549" w:rsidP="008A26EA">
      <w:pPr>
        <w:spacing w:after="0"/>
        <w:ind w:left="-426" w:firstLine="710"/>
        <w:jc w:val="center"/>
        <w:rPr>
          <w:rFonts w:ascii="Times New Roman" w:eastAsia="Calibri" w:hAnsi="Times New Roman" w:cs="Times New Roman"/>
          <w:b/>
        </w:rPr>
      </w:pPr>
    </w:p>
    <w:p w:rsidR="006037D1" w:rsidRDefault="006037D1" w:rsidP="008A26EA">
      <w:pPr>
        <w:spacing w:after="0"/>
        <w:ind w:left="-426" w:firstLine="710"/>
        <w:jc w:val="center"/>
        <w:rPr>
          <w:rFonts w:ascii="Times New Roman" w:eastAsia="Calibri" w:hAnsi="Times New Roman" w:cs="Times New Roman"/>
          <w:b/>
        </w:rPr>
      </w:pPr>
    </w:p>
    <w:p w:rsidR="009439B1" w:rsidRPr="00E01549" w:rsidRDefault="009439B1" w:rsidP="008A26EA">
      <w:pPr>
        <w:spacing w:after="0"/>
        <w:ind w:left="-426" w:firstLine="710"/>
        <w:jc w:val="center"/>
        <w:rPr>
          <w:rFonts w:ascii="Times New Roman" w:eastAsia="Calibri" w:hAnsi="Times New Roman" w:cs="Times New Roman"/>
          <w:b/>
        </w:rPr>
      </w:pPr>
      <w:r w:rsidRPr="00E01549">
        <w:rPr>
          <w:rFonts w:ascii="Times New Roman" w:eastAsia="Calibri" w:hAnsi="Times New Roman" w:cs="Times New Roman"/>
          <w:b/>
        </w:rPr>
        <w:t>Сведения об обеспеченности образовательного процесса</w:t>
      </w:r>
    </w:p>
    <w:p w:rsidR="00E01549" w:rsidRDefault="009439B1" w:rsidP="008A26EA">
      <w:pPr>
        <w:spacing w:after="0"/>
        <w:ind w:left="-426" w:firstLine="710"/>
        <w:jc w:val="center"/>
        <w:rPr>
          <w:rFonts w:ascii="Times New Roman" w:eastAsia="Calibri" w:hAnsi="Times New Roman" w:cs="Times New Roman"/>
          <w:b/>
        </w:rPr>
      </w:pPr>
      <w:r w:rsidRPr="00E01549">
        <w:rPr>
          <w:rFonts w:ascii="Times New Roman" w:eastAsia="Calibri" w:hAnsi="Times New Roman" w:cs="Times New Roman"/>
          <w:b/>
        </w:rPr>
        <w:t>специализированным и лабораторным оборудованием</w:t>
      </w:r>
    </w:p>
    <w:p w:rsidR="00E01549" w:rsidRPr="00E01549" w:rsidRDefault="00E01549" w:rsidP="008A26EA">
      <w:pPr>
        <w:spacing w:after="0"/>
        <w:ind w:left="-426" w:firstLine="71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503" w:type="dxa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2667"/>
        <w:gridCol w:w="5103"/>
        <w:gridCol w:w="2173"/>
      </w:tblGrid>
      <w:tr w:rsidR="00E01549" w:rsidRPr="006037D1" w:rsidTr="00E01549">
        <w:tc>
          <w:tcPr>
            <w:tcW w:w="560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37D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6037D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6037D1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6037D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67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37D1">
              <w:rPr>
                <w:rFonts w:ascii="Times New Roman" w:eastAsia="Calibri" w:hAnsi="Times New Roman" w:cs="Times New Roman"/>
                <w:b/>
              </w:rPr>
              <w:t>Наименование дисциплин в соответствии с учебным планом</w:t>
            </w:r>
          </w:p>
        </w:tc>
        <w:tc>
          <w:tcPr>
            <w:tcW w:w="5103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37D1">
              <w:rPr>
                <w:rFonts w:ascii="Times New Roman" w:eastAsia="Calibri" w:hAnsi="Times New Roman" w:cs="Times New Roman"/>
                <w:b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  <w:tc>
          <w:tcPr>
            <w:tcW w:w="2173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37D1">
              <w:rPr>
                <w:rFonts w:ascii="Times New Roman" w:eastAsia="Calibri" w:hAnsi="Times New Roman" w:cs="Times New Roman"/>
                <w:b/>
              </w:rPr>
              <w:t>Форма владения, пользования (собственность, оперативное управление, аренда и т.п.)</w:t>
            </w:r>
          </w:p>
        </w:tc>
      </w:tr>
      <w:tr w:rsidR="00E01549" w:rsidRPr="006037D1" w:rsidTr="00E01549">
        <w:tc>
          <w:tcPr>
            <w:tcW w:w="560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667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73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4.</w:t>
            </w:r>
          </w:p>
        </w:tc>
      </w:tr>
      <w:tr w:rsidR="00E01549" w:rsidRPr="006037D1" w:rsidTr="00E01549">
        <w:tc>
          <w:tcPr>
            <w:tcW w:w="560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1.</w:t>
            </w: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7" w:type="dxa"/>
          </w:tcPr>
          <w:p w:rsidR="00E01549" w:rsidRPr="006037D1" w:rsidRDefault="00E01549" w:rsidP="00DC035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Обучение должностных лиц и работников организаций, учащихся образовательных учреждений и населения правилам пожарной безопасности и основам безопасности жизнедеятельности.</w:t>
            </w:r>
          </w:p>
          <w:p w:rsidR="00E01549" w:rsidRPr="006037D1" w:rsidRDefault="00E01549" w:rsidP="00DC035D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A652CA" w:rsidRDefault="00A652CA" w:rsidP="00DC035D">
            <w:pPr>
              <w:ind w:left="-120"/>
              <w:rPr>
                <w:rFonts w:ascii="Times New Roman" w:eastAsia="Calibri" w:hAnsi="Times New Roman" w:cs="Times New Roman"/>
              </w:rPr>
            </w:pPr>
          </w:p>
          <w:p w:rsidR="00A652CA" w:rsidRDefault="00A652CA" w:rsidP="00DC035D">
            <w:pPr>
              <w:ind w:left="-120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ind w:left="-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E01549" w:rsidRPr="006037D1" w:rsidRDefault="00E01549" w:rsidP="00DC035D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037D1">
              <w:rPr>
                <w:rFonts w:ascii="Times New Roman" w:eastAsia="Calibri" w:hAnsi="Times New Roman" w:cs="Times New Roman"/>
                <w:b/>
              </w:rPr>
              <w:t>Учебный класс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Комплект учебной мебели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 xml:space="preserve">Набор </w:t>
            </w:r>
            <w:proofErr w:type="spellStart"/>
            <w:r w:rsidRPr="006037D1">
              <w:rPr>
                <w:rFonts w:ascii="Times New Roman" w:eastAsia="Calibri" w:hAnsi="Times New Roman" w:cs="Times New Roman"/>
              </w:rPr>
              <w:t>мультимедийного</w:t>
            </w:r>
            <w:proofErr w:type="spellEnd"/>
            <w:r w:rsidRPr="006037D1">
              <w:rPr>
                <w:rFonts w:ascii="Times New Roman" w:eastAsia="Calibri" w:hAnsi="Times New Roman" w:cs="Times New Roman"/>
              </w:rPr>
              <w:t xml:space="preserve"> оборудования для показа учебных фильмов и слайдов (проекционный экран,  проектор, компьютер, звуковое оборудование)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Действующие стенды по автоматической пожарной сигнализации и систем оповещения о пожаре.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Макеты первичных средств тушения огня, пожарного шкафа, пожарного щита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Образцы средств защиты органов дыхания от продуктов горения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Методическая и учебная литература, тематические фильмы по пожарной безопасности торговых, лечебных  учреждений, административных зданий, общеобразовательных учреждений, жилых домов.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Тематические стенды: «Комплект плакатов по ПБ», «Первичные средства пожаротушения», «Правила поведения в ЧС», «Причины пожаров».</w:t>
            </w:r>
          </w:p>
          <w:p w:rsidR="00E01549" w:rsidRPr="006037D1" w:rsidRDefault="00E01549" w:rsidP="00E01549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Магнитная доска.</w:t>
            </w:r>
          </w:p>
          <w:p w:rsidR="00E01549" w:rsidRPr="006037D1" w:rsidRDefault="00E01549" w:rsidP="00DC035D">
            <w:pPr>
              <w:spacing w:after="0"/>
              <w:ind w:left="10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Оперативное</w:t>
            </w:r>
          </w:p>
          <w:p w:rsidR="00E01549" w:rsidRPr="006037D1" w:rsidRDefault="00E01549" w:rsidP="00DC03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управление</w:t>
            </w:r>
          </w:p>
        </w:tc>
      </w:tr>
    </w:tbl>
    <w:p w:rsidR="009439B1" w:rsidRPr="00E01549" w:rsidRDefault="009439B1" w:rsidP="008A26EA">
      <w:pPr>
        <w:spacing w:after="0"/>
        <w:ind w:left="-426" w:firstLine="710"/>
        <w:jc w:val="center"/>
        <w:rPr>
          <w:rFonts w:ascii="Times New Roman" w:eastAsia="Calibri" w:hAnsi="Times New Roman" w:cs="Times New Roman"/>
        </w:rPr>
      </w:pPr>
    </w:p>
    <w:p w:rsidR="00082D05" w:rsidRPr="006037D1" w:rsidRDefault="00082D05" w:rsidP="008A26EA">
      <w:pPr>
        <w:pStyle w:val="af3"/>
        <w:ind w:left="-426" w:firstLine="710"/>
        <w:jc w:val="both"/>
        <w:rPr>
          <w:b/>
        </w:rPr>
      </w:pPr>
      <w:r w:rsidRPr="006037D1">
        <w:rPr>
          <w:rStyle w:val="a7"/>
          <w:rFonts w:eastAsiaTheme="majorEastAsia"/>
        </w:rPr>
        <w:t>Вывод:  </w:t>
      </w:r>
      <w:r w:rsidRPr="006037D1">
        <w:rPr>
          <w:rStyle w:val="a7"/>
          <w:rFonts w:eastAsiaTheme="majorEastAsia"/>
          <w:b w:val="0"/>
        </w:rPr>
        <w:t xml:space="preserve">Информационно-техническое обеспечение реализации программ  обучения </w:t>
      </w:r>
      <w:r w:rsidR="000F15F5" w:rsidRPr="006037D1">
        <w:rPr>
          <w:rStyle w:val="a7"/>
          <w:rFonts w:eastAsiaTheme="majorEastAsia"/>
          <w:b w:val="0"/>
        </w:rPr>
        <w:t>У</w:t>
      </w:r>
      <w:r w:rsidRPr="006037D1">
        <w:rPr>
          <w:rStyle w:val="a7"/>
          <w:rFonts w:eastAsiaTheme="majorEastAsia"/>
          <w:b w:val="0"/>
        </w:rPr>
        <w:t xml:space="preserve">чебного центра соответствует региональным критериям показателей деятельности. В учебном </w:t>
      </w:r>
      <w:r w:rsidR="000F15F5" w:rsidRPr="006037D1">
        <w:rPr>
          <w:rStyle w:val="a7"/>
          <w:b w:val="0"/>
        </w:rPr>
        <w:t>классе</w:t>
      </w:r>
      <w:r w:rsidRPr="006037D1">
        <w:rPr>
          <w:rStyle w:val="a7"/>
          <w:rFonts w:eastAsiaTheme="majorEastAsia"/>
          <w:b w:val="0"/>
        </w:rPr>
        <w:t xml:space="preserve"> установлен </w:t>
      </w:r>
      <w:r w:rsidR="000F15F5" w:rsidRPr="006037D1">
        <w:rPr>
          <w:rStyle w:val="a7"/>
          <w:b w:val="0"/>
        </w:rPr>
        <w:t xml:space="preserve"> н</w:t>
      </w:r>
      <w:r w:rsidR="000F15F5" w:rsidRPr="006037D1">
        <w:rPr>
          <w:rFonts w:eastAsia="Calibri"/>
        </w:rPr>
        <w:t xml:space="preserve">абор </w:t>
      </w:r>
      <w:proofErr w:type="spellStart"/>
      <w:r w:rsidR="000F15F5" w:rsidRPr="006037D1">
        <w:rPr>
          <w:rFonts w:eastAsia="Calibri"/>
        </w:rPr>
        <w:t>мультимедийного</w:t>
      </w:r>
      <w:proofErr w:type="spellEnd"/>
      <w:r w:rsidR="000F15F5" w:rsidRPr="006037D1">
        <w:rPr>
          <w:rFonts w:eastAsia="Calibri"/>
        </w:rPr>
        <w:t xml:space="preserve"> оборудования для показа учебных фильмов и слайдов (проекционный экран,  проектор, компьютер, звуковое оборудование), </w:t>
      </w:r>
      <w:r w:rsidRPr="006037D1">
        <w:rPr>
          <w:rStyle w:val="a7"/>
          <w:rFonts w:eastAsiaTheme="majorEastAsia"/>
          <w:b w:val="0"/>
        </w:rPr>
        <w:t>позволяющие объяснять материал в доступной и простой форме.</w:t>
      </w:r>
    </w:p>
    <w:p w:rsidR="000F15F5" w:rsidRPr="00E01549" w:rsidRDefault="000F15F5" w:rsidP="008A26EA">
      <w:pPr>
        <w:spacing w:after="0" w:line="240" w:lineRule="auto"/>
        <w:ind w:left="-426" w:firstLine="71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00883" w:rsidRPr="00E01549" w:rsidRDefault="00E00883" w:rsidP="008A26EA">
      <w:pPr>
        <w:spacing w:after="0" w:line="240" w:lineRule="auto"/>
        <w:ind w:left="-426" w:firstLine="710"/>
        <w:jc w:val="center"/>
        <w:outlineLvl w:val="0"/>
        <w:rPr>
          <w:rFonts w:ascii="Times New Roman" w:eastAsia="Calibri" w:hAnsi="Times New Roman" w:cs="Times New Roman"/>
          <w:b/>
        </w:rPr>
      </w:pPr>
      <w:r w:rsidRPr="00E01549">
        <w:rPr>
          <w:rFonts w:ascii="Times New Roman" w:eastAsia="Calibri" w:hAnsi="Times New Roman" w:cs="Times New Roman"/>
          <w:b/>
        </w:rPr>
        <w:t>Социально-б</w:t>
      </w:r>
      <w:r w:rsidR="000F15F5" w:rsidRPr="00E01549">
        <w:rPr>
          <w:rFonts w:ascii="Times New Roman" w:eastAsia="Calibri" w:hAnsi="Times New Roman" w:cs="Times New Roman"/>
          <w:b/>
        </w:rPr>
        <w:t xml:space="preserve">ытовое обеспечение обучающихся </w:t>
      </w:r>
      <w:r w:rsidRPr="00E01549">
        <w:rPr>
          <w:rFonts w:ascii="Times New Roman" w:eastAsia="Calibri" w:hAnsi="Times New Roman" w:cs="Times New Roman"/>
          <w:b/>
        </w:rPr>
        <w:t>и работников</w:t>
      </w:r>
    </w:p>
    <w:p w:rsidR="00E00883" w:rsidRPr="00E01549" w:rsidRDefault="00E00883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</w:rPr>
      </w:pPr>
      <w:r w:rsidRPr="00E01549">
        <w:rPr>
          <w:rFonts w:ascii="Times New Roman" w:eastAsia="Calibri" w:hAnsi="Times New Roman" w:cs="Times New Roman"/>
          <w:b/>
        </w:rPr>
        <w:t>Оренбургского областного отделения Общероссийской общественной организации</w:t>
      </w:r>
    </w:p>
    <w:p w:rsidR="00E00883" w:rsidRDefault="00E00883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</w:rPr>
      </w:pPr>
      <w:r w:rsidRPr="00E01549">
        <w:rPr>
          <w:rFonts w:ascii="Times New Roman" w:eastAsia="Calibri" w:hAnsi="Times New Roman" w:cs="Times New Roman"/>
          <w:b/>
        </w:rPr>
        <w:t xml:space="preserve">  «Всероссийское добровольное пожарное общество»</w:t>
      </w:r>
    </w:p>
    <w:p w:rsidR="00E01549" w:rsidRDefault="00E01549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2693"/>
        <w:gridCol w:w="4536"/>
      </w:tblGrid>
      <w:tr w:rsidR="00E01549" w:rsidRPr="006037D1" w:rsidTr="00E01549">
        <w:tc>
          <w:tcPr>
            <w:tcW w:w="567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Наличие социально-бытовых условий, пунктов</w:t>
            </w:r>
          </w:p>
        </w:tc>
        <w:tc>
          <w:tcPr>
            <w:tcW w:w="2693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Форма владения, пользования, (собственность, оперативное управление, аренда и т.п.)</w:t>
            </w: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Реквизиты и сроки действия правомочных документов</w:t>
            </w:r>
          </w:p>
        </w:tc>
      </w:tr>
      <w:tr w:rsidR="00E01549" w:rsidRPr="006037D1" w:rsidTr="00E01549">
        <w:tc>
          <w:tcPr>
            <w:tcW w:w="567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01549" w:rsidRPr="006037D1" w:rsidTr="00E01549">
        <w:tc>
          <w:tcPr>
            <w:tcW w:w="567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Медицинское обслуживание, лечебно-оздоровительная работа</w:t>
            </w:r>
          </w:p>
        </w:tc>
        <w:tc>
          <w:tcPr>
            <w:tcW w:w="2693" w:type="dxa"/>
          </w:tcPr>
          <w:p w:rsidR="00E01549" w:rsidRPr="006037D1" w:rsidRDefault="00886770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Договор на оказание</w:t>
            </w:r>
          </w:p>
          <w:p w:rsidR="00E01549" w:rsidRPr="006037D1" w:rsidRDefault="00886770" w:rsidP="00886770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первичной</w:t>
            </w:r>
            <w:r w:rsidR="00E01549" w:rsidRPr="006037D1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медико-санитарной</w:t>
            </w:r>
            <w:r w:rsidR="00E01549" w:rsidRPr="006037D1">
              <w:rPr>
                <w:rFonts w:ascii="Times New Roman" w:eastAsia="Calibri" w:hAnsi="Times New Roman" w:cs="Times New Roman"/>
              </w:rPr>
              <w:t xml:space="preserve"> помощи</w:t>
            </w: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1549" w:rsidRPr="006037D1" w:rsidTr="00E01549">
        <w:tc>
          <w:tcPr>
            <w:tcW w:w="567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Общественное питание</w:t>
            </w:r>
          </w:p>
        </w:tc>
        <w:tc>
          <w:tcPr>
            <w:tcW w:w="2693" w:type="dxa"/>
          </w:tcPr>
          <w:p w:rsidR="00E01549" w:rsidRPr="006037D1" w:rsidRDefault="00E01549" w:rsidP="00886770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Комната  для приема пищи</w:t>
            </w:r>
            <w:r w:rsidR="00886770">
              <w:rPr>
                <w:rFonts w:ascii="Times New Roman" w:eastAsia="Calibri" w:hAnsi="Times New Roman" w:cs="Times New Roman"/>
              </w:rPr>
              <w:t xml:space="preserve"> Договор на оказание услуг по организации питания</w:t>
            </w: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1549" w:rsidRPr="006037D1" w:rsidTr="00E01549">
        <w:tc>
          <w:tcPr>
            <w:tcW w:w="567" w:type="dxa"/>
          </w:tcPr>
          <w:p w:rsidR="00E01549" w:rsidRPr="006037D1" w:rsidRDefault="00EB3105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proofErr w:type="gramStart"/>
            <w:r w:rsidRPr="006037D1">
              <w:rPr>
                <w:rFonts w:ascii="Times New Roman" w:eastAsia="Calibri" w:hAnsi="Times New Roman" w:cs="Times New Roman"/>
              </w:rPr>
              <w:t>Хозяйственно-бытовые</w:t>
            </w:r>
            <w:proofErr w:type="gramEnd"/>
            <w:r w:rsidRPr="006037D1">
              <w:rPr>
                <w:rFonts w:ascii="Times New Roman" w:eastAsia="Calibri" w:hAnsi="Times New Roman" w:cs="Times New Roman"/>
              </w:rPr>
              <w:t xml:space="preserve"> и санитарно-гигиеническое обслуживание</w:t>
            </w:r>
          </w:p>
        </w:tc>
        <w:tc>
          <w:tcPr>
            <w:tcW w:w="2693" w:type="dxa"/>
          </w:tcPr>
          <w:p w:rsidR="00886770" w:rsidRDefault="00E01549" w:rsidP="00E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Оперативное</w:t>
            </w:r>
          </w:p>
          <w:p w:rsidR="00E01549" w:rsidRPr="006037D1" w:rsidRDefault="00E01549" w:rsidP="00EB3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 xml:space="preserve"> управление</w:t>
            </w:r>
          </w:p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 xml:space="preserve">Постановление ЦС «ВДПО» </w:t>
            </w:r>
          </w:p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от 06.02.09 г. № 168/1 Свидетельство о государственной регистрации права, 56АА №780931 от 14.04.2009 г.</w:t>
            </w:r>
          </w:p>
        </w:tc>
      </w:tr>
      <w:tr w:rsidR="00E01549" w:rsidRPr="006037D1" w:rsidTr="00E01549">
        <w:tc>
          <w:tcPr>
            <w:tcW w:w="567" w:type="dxa"/>
          </w:tcPr>
          <w:p w:rsidR="00E01549" w:rsidRPr="006037D1" w:rsidRDefault="00EB3105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Помещения социально-бытовой ориентировки (проведение занятий для слушателей с ограниченными возможностями)</w:t>
            </w:r>
          </w:p>
        </w:tc>
        <w:tc>
          <w:tcPr>
            <w:tcW w:w="2693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Фойе на 1 этаже, кнопка вызова</w:t>
            </w: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1549" w:rsidRPr="006037D1" w:rsidTr="00E01549">
        <w:tc>
          <w:tcPr>
            <w:tcW w:w="567" w:type="dxa"/>
          </w:tcPr>
          <w:p w:rsidR="00E01549" w:rsidRPr="006037D1" w:rsidRDefault="00EB3105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E01549" w:rsidRPr="006037D1" w:rsidRDefault="00E01549" w:rsidP="00DC035D">
            <w:pPr>
              <w:spacing w:after="120"/>
              <w:rPr>
                <w:rFonts w:ascii="Times New Roman" w:eastAsia="Calibri" w:hAnsi="Times New Roman" w:cs="Times New Roman"/>
              </w:rPr>
            </w:pPr>
            <w:r w:rsidRPr="006037D1">
              <w:rPr>
                <w:rFonts w:ascii="Times New Roman" w:eastAsia="Calibri" w:hAnsi="Times New Roman" w:cs="Times New Roman"/>
              </w:rPr>
              <w:t>Иное (указать)</w:t>
            </w:r>
          </w:p>
        </w:tc>
        <w:tc>
          <w:tcPr>
            <w:tcW w:w="2693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E01549" w:rsidRPr="006037D1" w:rsidRDefault="00E01549" w:rsidP="00DC035D">
            <w:pPr>
              <w:spacing w:after="1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F15F5" w:rsidRPr="00E01549" w:rsidRDefault="000F15F5" w:rsidP="008A26EA">
      <w:pPr>
        <w:spacing w:after="0" w:line="240" w:lineRule="auto"/>
        <w:ind w:left="-426" w:firstLine="710"/>
        <w:jc w:val="both"/>
        <w:rPr>
          <w:rStyle w:val="a7"/>
          <w:rFonts w:ascii="Times New Roman" w:hAnsi="Times New Roman" w:cs="Times New Roman"/>
        </w:rPr>
      </w:pPr>
    </w:p>
    <w:p w:rsidR="000F15F5" w:rsidRPr="006037D1" w:rsidRDefault="000F15F5" w:rsidP="008A26EA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37D1">
        <w:rPr>
          <w:rStyle w:val="a7"/>
          <w:rFonts w:ascii="Times New Roman" w:hAnsi="Times New Roman" w:cs="Times New Roman"/>
          <w:sz w:val="24"/>
          <w:szCs w:val="24"/>
        </w:rPr>
        <w:t>Вывод:</w:t>
      </w:r>
      <w:r w:rsidRPr="006037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37D1">
        <w:rPr>
          <w:rFonts w:ascii="Times New Roman" w:eastAsia="Calibri" w:hAnsi="Times New Roman" w:cs="Times New Roman"/>
          <w:sz w:val="24"/>
          <w:szCs w:val="24"/>
        </w:rPr>
        <w:t>Социально-бытовое обеспечение обучающихся и работников Оренбургского областного отделения Общероссийской общественной организации</w:t>
      </w:r>
      <w:r w:rsidRPr="006037D1">
        <w:rPr>
          <w:rStyle w:val="a7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6037D1">
        <w:rPr>
          <w:rStyle w:val="a7"/>
          <w:rFonts w:ascii="Times New Roman" w:eastAsiaTheme="majorEastAsia" w:hAnsi="Times New Roman" w:cs="Times New Roman"/>
          <w:b w:val="0"/>
          <w:sz w:val="24"/>
          <w:szCs w:val="24"/>
        </w:rPr>
        <w:t xml:space="preserve">соответствует региональным критериям показателей деятельности.  </w:t>
      </w:r>
      <w:proofErr w:type="gramStart"/>
      <w:r w:rsidRPr="006037D1">
        <w:rPr>
          <w:rStyle w:val="a7"/>
          <w:rFonts w:ascii="Times New Roman" w:eastAsiaTheme="majorEastAsia" w:hAnsi="Times New Roman" w:cs="Times New Roman"/>
          <w:b w:val="0"/>
          <w:sz w:val="24"/>
          <w:szCs w:val="24"/>
        </w:rPr>
        <w:t>Для охраны здоровья обучающихся, в соответствии со ст. 37 и  42ФЗ</w:t>
      </w:r>
      <w:r w:rsidR="004D2782" w:rsidRPr="006037D1">
        <w:rPr>
          <w:rStyle w:val="a7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Pr="006037D1">
        <w:rPr>
          <w:rStyle w:val="a7"/>
          <w:rFonts w:ascii="Times New Roman" w:eastAsiaTheme="majorEastAsia" w:hAnsi="Times New Roman" w:cs="Times New Roman"/>
          <w:b w:val="0"/>
          <w:sz w:val="24"/>
          <w:szCs w:val="24"/>
        </w:rPr>
        <w:t xml:space="preserve"> «Об образовании в РФ» в здании оперативного управления организованы  к</w:t>
      </w:r>
      <w:r w:rsidRPr="006037D1">
        <w:rPr>
          <w:rFonts w:ascii="Times New Roman" w:eastAsia="Calibri" w:hAnsi="Times New Roman" w:cs="Times New Roman"/>
          <w:sz w:val="24"/>
          <w:szCs w:val="24"/>
        </w:rPr>
        <w:t>абинет до врачебной помощи и комната  для приема пищи.</w:t>
      </w:r>
      <w:proofErr w:type="gramEnd"/>
    </w:p>
    <w:p w:rsidR="002609EA" w:rsidRPr="00E01549" w:rsidRDefault="002609EA" w:rsidP="008A26EA">
      <w:pPr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b/>
        </w:rPr>
      </w:pPr>
    </w:p>
    <w:p w:rsidR="000F15F5" w:rsidRPr="006037D1" w:rsidRDefault="000F15F5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9B1" w:rsidRPr="006037D1" w:rsidRDefault="009439B1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37D1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9439B1" w:rsidRPr="006037D1" w:rsidRDefault="009439B1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37D1">
        <w:rPr>
          <w:rFonts w:ascii="Times New Roman" w:eastAsia="Calibri" w:hAnsi="Times New Roman" w:cs="Times New Roman"/>
          <w:b/>
          <w:sz w:val="24"/>
          <w:szCs w:val="24"/>
        </w:rPr>
        <w:t xml:space="preserve">  литературы, используемой  в  образовательном процессе</w:t>
      </w:r>
      <w:r w:rsidRPr="00603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7D1">
        <w:rPr>
          <w:rFonts w:ascii="Times New Roman" w:eastAsia="Calibri" w:hAnsi="Times New Roman" w:cs="Times New Roman"/>
          <w:b/>
          <w:sz w:val="24"/>
          <w:szCs w:val="24"/>
        </w:rPr>
        <w:t>в учебном центре</w:t>
      </w:r>
    </w:p>
    <w:p w:rsidR="009439B1" w:rsidRPr="006037D1" w:rsidRDefault="009439B1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37D1">
        <w:rPr>
          <w:rFonts w:ascii="Times New Roman" w:eastAsia="Calibri" w:hAnsi="Times New Roman" w:cs="Times New Roman"/>
          <w:b/>
          <w:sz w:val="24"/>
          <w:szCs w:val="24"/>
        </w:rPr>
        <w:t xml:space="preserve"> ВДПО Оренбургской области</w:t>
      </w:r>
    </w:p>
    <w:p w:rsidR="00E01549" w:rsidRDefault="00E01549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</w:rPr>
      </w:pPr>
    </w:p>
    <w:p w:rsidR="00E01549" w:rsidRPr="00E01549" w:rsidRDefault="00E01549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0"/>
      </w:tblGrid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37D1">
              <w:rPr>
                <w:rFonts w:ascii="Times New Roman" w:hAnsi="Times New Roman" w:cs="Times New Roman"/>
                <w:b/>
              </w:rPr>
              <w:t>Пожарная безопасность</w:t>
            </w:r>
          </w:p>
        </w:tc>
      </w:tr>
      <w:tr w:rsidR="00D74190" w:rsidRPr="006037D1" w:rsidTr="00E01549">
        <w:trPr>
          <w:trHeight w:val="271"/>
        </w:trPr>
        <w:tc>
          <w:tcPr>
            <w:tcW w:w="10490" w:type="dxa"/>
          </w:tcPr>
          <w:p w:rsidR="00D74190" w:rsidRPr="00B016DF" w:rsidRDefault="00B25895" w:rsidP="00B25895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B2589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Федеральный закон от 21.12.1994 N 69-ФЗ (ред. от 11.06.2021) "О пожарной безопасности" (с </w:t>
            </w:r>
            <w:proofErr w:type="spellStart"/>
            <w:r w:rsidRPr="00B2589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изм</w:t>
            </w:r>
            <w:proofErr w:type="spellEnd"/>
            <w:r w:rsidRPr="00B2589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. и доп., вступ. в силу с 01.07.2021)</w:t>
            </w:r>
          </w:p>
        </w:tc>
      </w:tr>
      <w:tr w:rsidR="008D269F" w:rsidRPr="006037D1" w:rsidTr="008D269F">
        <w:trPr>
          <w:trHeight w:val="560"/>
        </w:trPr>
        <w:tc>
          <w:tcPr>
            <w:tcW w:w="10490" w:type="dxa"/>
          </w:tcPr>
          <w:p w:rsidR="008D269F" w:rsidRPr="00B016DF" w:rsidRDefault="008D269F" w:rsidP="008D269F">
            <w:pPr>
              <w:pStyle w:val="2"/>
              <w:shd w:val="clear" w:color="auto" w:fill="FFFFFF"/>
              <w:spacing w:before="0" w:after="240"/>
              <w:textAlignment w:val="baseline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lang w:eastAsia="ru-RU"/>
              </w:rPr>
            </w:pPr>
            <w:r w:rsidRPr="00B016D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Правила противопожарного режима в Российской Федерации, Утверждены </w:t>
            </w:r>
            <w:r w:rsidRPr="00B016DF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>постановлением Правительства Российской Федерации от 16 сентября 2020 года N 1479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Составитель: к.т.н. К.Н. Белоусов Федеральный Закон Технический регламент о требованиях пожарной </w:t>
            </w:r>
            <w:r w:rsidRPr="006037D1">
              <w:rPr>
                <w:rFonts w:ascii="Times New Roman" w:hAnsi="Times New Roman" w:cs="Times New Roman"/>
              </w:rPr>
              <w:lastRenderedPageBreak/>
              <w:t>безопасности №123-ФЗ, «Москва 2012г.»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lastRenderedPageBreak/>
              <w:t xml:space="preserve">С.В.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Собурь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Учебное пособие «Краткий  курс пожарно-технического минимума» «Москва Пожарная книга 2007г.»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ВДПО Сборник нормативных документов в области пожарной безопасности том 1 «Федеральный Закон от 22.07.08г. № 123-ФЗ, Своды правил по пожарной безопасности» « Москва 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Стандартинформ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2009 г.»</w:t>
            </w:r>
          </w:p>
        </w:tc>
      </w:tr>
      <w:tr w:rsidR="00E01549" w:rsidRPr="006037D1" w:rsidTr="00E01549">
        <w:trPr>
          <w:trHeight w:val="373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ВДПО Сборник нормативных документов в области пожарной безопасности  том 2 «Техника пожарная. Пожарные автомобили», « Москва 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Стандартинформ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2009 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ВДПО Сборник нормативных документов в области пожарной безопасности  том 3 «Техника пожарная. Веревки пожарные спасательные» « Москва 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Стандартинформ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2009 г.»</w:t>
            </w:r>
          </w:p>
        </w:tc>
      </w:tr>
      <w:tr w:rsidR="00E01549" w:rsidRPr="006037D1" w:rsidTr="00E01549">
        <w:trPr>
          <w:trHeight w:val="286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А.П. Карпов «Огнетушители. Устройство, испытания, выбор, применение, техническое обслуживание и перезарядка», «Москва 2003г»</w:t>
            </w:r>
          </w:p>
        </w:tc>
      </w:tr>
      <w:tr w:rsidR="00E01549" w:rsidRPr="006037D1" w:rsidTr="00E01549">
        <w:trPr>
          <w:trHeight w:val="286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ВДПО Сборник нормативных документов в области пожарной безопасности  том 5 «Здания и фрагменты зданий. Метод натурных огневых испытаний» « Москва 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Стандартинформ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2009 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М.Ю. Рогожкин «Все о пожарной безопасности», «Москва. Альфа-Пресс 2009г.»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Министерство РФ по делам Гои ЧС «Свод правил пожарной безопасности», Москва, Проспект 2010г.»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ООО ВДПО «Методические рекомендации»  «Москва 2010г.» 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«Правила и нормы пожарной безопасности», «</w:t>
            </w:r>
            <w:proofErr w:type="spellStart"/>
            <w:r w:rsidRPr="006037D1">
              <w:rPr>
                <w:rFonts w:ascii="Times New Roman" w:hAnsi="Times New Roman" w:cs="Times New Roman"/>
              </w:rPr>
              <w:t>Уралюриздат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204г.»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В.И.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Сидорук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037D1">
              <w:rPr>
                <w:rFonts w:ascii="Times New Roman" w:hAnsi="Times New Roman" w:cs="Times New Roman"/>
              </w:rPr>
              <w:t>Трубо-печные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работы» «Москва 2003г.»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Собурь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 «Пожарная безопасность предприятия» «Москва </w:t>
            </w:r>
            <w:proofErr w:type="spellStart"/>
            <w:r w:rsidRPr="006037D1">
              <w:rPr>
                <w:rFonts w:ascii="Times New Roman" w:hAnsi="Times New Roman" w:cs="Times New Roman"/>
              </w:rPr>
              <w:t>Пожкнига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2008г»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Серия «Консультирует юрист» «Правила пожарной безопасности» Ростов-на-Дону «Феникс» 2008г.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Н.В.  Смирнов, С.Г.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Цариченко</w:t>
            </w:r>
            <w:proofErr w:type="spellEnd"/>
            <w:r w:rsidRPr="006037D1">
              <w:rPr>
                <w:rFonts w:ascii="Times New Roman" w:hAnsi="Times New Roman" w:cs="Times New Roman"/>
              </w:rPr>
              <w:t>, В.Л. Здор, Б.П. Старшинов, М.В. Савин «Нормативно-техническая документация о проектировании, монтаже и эксплуатации установок пожаротушения, пожарной сигнализации и систем дымоудаления» под редакцией Н.П. Копылова «Москва 2004г.»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Я.С.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Повзик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«Справочник тушения пожара» «Москва ЗАО Спецтехника» 2000г.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К.Н. Белоусов, В.С.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Притуло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 «Сборник  нормативных правовых документов в области пожарной безопасности» «НИИ ВДПО ОПБ, г</w:t>
            </w:r>
            <w:proofErr w:type="gramStart"/>
            <w:r w:rsidRPr="006037D1">
              <w:rPr>
                <w:rFonts w:ascii="Times New Roman" w:hAnsi="Times New Roman" w:cs="Times New Roman"/>
              </w:rPr>
              <w:t>.М</w:t>
            </w:r>
            <w:proofErr w:type="gramEnd"/>
            <w:r w:rsidRPr="006037D1">
              <w:rPr>
                <w:rFonts w:ascii="Times New Roman" w:hAnsi="Times New Roman" w:cs="Times New Roman"/>
              </w:rPr>
              <w:t>осква 2008г.»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К.Н. Белоусов, В.С. </w:t>
            </w:r>
            <w:proofErr w:type="spellStart"/>
            <w:r w:rsidRPr="006037D1">
              <w:rPr>
                <w:rFonts w:ascii="Times New Roman" w:hAnsi="Times New Roman" w:cs="Times New Roman"/>
              </w:rPr>
              <w:t>Притуло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«Сборник  нормативных правовых документов в области независимой оценки рисков». «НИИ ВДПО ОПБ, г</w:t>
            </w:r>
            <w:proofErr w:type="gramStart"/>
            <w:r w:rsidRPr="006037D1">
              <w:rPr>
                <w:rFonts w:ascii="Times New Roman" w:hAnsi="Times New Roman" w:cs="Times New Roman"/>
              </w:rPr>
              <w:t>.М</w:t>
            </w:r>
            <w:proofErr w:type="gramEnd"/>
            <w:r w:rsidRPr="006037D1">
              <w:rPr>
                <w:rFonts w:ascii="Times New Roman" w:hAnsi="Times New Roman" w:cs="Times New Roman"/>
              </w:rPr>
              <w:t>осква 2008г.»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 «Сборник нормативных документов. Саморегулирование предпринимательской деятельности в области пожарной безопасности»  «НИИ ВДПО ОПБ, г</w:t>
            </w:r>
            <w:proofErr w:type="gramStart"/>
            <w:r w:rsidRPr="006037D1">
              <w:rPr>
                <w:rFonts w:ascii="Times New Roman" w:hAnsi="Times New Roman" w:cs="Times New Roman"/>
              </w:rPr>
              <w:t>.М</w:t>
            </w:r>
            <w:proofErr w:type="gramEnd"/>
            <w:r w:rsidRPr="006037D1">
              <w:rPr>
                <w:rFonts w:ascii="Times New Roman" w:hAnsi="Times New Roman" w:cs="Times New Roman"/>
              </w:rPr>
              <w:t>осква 2008г»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Издательство «Форум» «Конспекты для </w:t>
            </w:r>
            <w:proofErr w:type="gramStart"/>
            <w:r w:rsidRPr="006037D1">
              <w:rPr>
                <w:rFonts w:ascii="Times New Roman" w:hAnsi="Times New Roman" w:cs="Times New Roman"/>
              </w:rPr>
              <w:t>обучения персонала по ГО</w:t>
            </w:r>
            <w:proofErr w:type="gramEnd"/>
            <w:r w:rsidRPr="006037D1">
              <w:rPr>
                <w:rFonts w:ascii="Times New Roman" w:hAnsi="Times New Roman" w:cs="Times New Roman"/>
              </w:rPr>
              <w:t xml:space="preserve"> и ЧС» Санкт-Петербург 2015г.</w:t>
            </w:r>
          </w:p>
        </w:tc>
      </w:tr>
      <w:tr w:rsidR="00E01549" w:rsidRPr="006037D1" w:rsidTr="00E01549">
        <w:trPr>
          <w:trHeight w:val="373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ВДПО Центральный совет «Рекомендации по организации обслуживания огнетушителей в системе ВДПО» «Москва 2006»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 xml:space="preserve">Министерство энергетики и электрификации «Инструкция по устройству </w:t>
            </w:r>
            <w:proofErr w:type="spellStart"/>
            <w:r w:rsidRPr="006037D1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6037D1">
              <w:rPr>
                <w:rFonts w:ascii="Times New Roman" w:hAnsi="Times New Roman" w:cs="Times New Roman"/>
              </w:rPr>
              <w:t xml:space="preserve"> зданий и сооружений» Москва 1989г.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«Огнетушители. Классификация. Выбор» «Москва.2011г.»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несущих металлических конструкций»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текстильных материалов»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Воздуховодов»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строительных материалов и конструкций из древесины»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«Средства огнезащиты. Классификация. Область применения» Москва 2011г.</w:t>
            </w:r>
          </w:p>
        </w:tc>
      </w:tr>
      <w:tr w:rsidR="00E01549" w:rsidRPr="006037D1" w:rsidTr="00E01549">
        <w:trPr>
          <w:trHeight w:val="286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037D1">
              <w:rPr>
                <w:rFonts w:ascii="Times New Roman" w:hAnsi="Times New Roman" w:cs="Times New Roman"/>
              </w:rPr>
              <w:t>Пожтехника</w:t>
            </w:r>
            <w:proofErr w:type="spellEnd"/>
            <w:r w:rsidRPr="006037D1">
              <w:rPr>
                <w:rFonts w:ascii="Times New Roman" w:hAnsi="Times New Roman" w:cs="Times New Roman"/>
              </w:rPr>
              <w:t>» «Справочник по применению установок газового пожаротушения» Москва 2008г.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А.И. Субботин, Ю.В. Вербицкий, А.М. Ильин, В.С. Котельников, В.Г. Лебедь «Правила безопасности при эксплуатации дымовых и вентиляционных промышленных труб» Госгортехнадзор России 2002г.</w:t>
            </w:r>
          </w:p>
        </w:tc>
      </w:tr>
      <w:tr w:rsidR="00E01549" w:rsidRPr="006037D1" w:rsidTr="00E01549">
        <w:trPr>
          <w:trHeight w:val="286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«Огнетушители. Техническое обслуживание и ремонт»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текстильных материалов»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«Системы оповещения и управления эвакуацией. Проектирование, монтаж, эксплуатация»»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воздуховодов 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«Автоматические установки аэрозольного пожаротушения. Проектирование, монтаж и эксплуатация»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lastRenderedPageBreak/>
              <w:t>НИИ ВДПО «Система стандартов пожарной безопасности» «Автоматические установки водяного пожаротушения. Проектирование, монтаж и эксплуатация»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«Огнезащита электрических кабелей»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«Автоматические установки комбинированного пожаротушения. Проектирование, монтаж и эксплуатация» Москва 2011г.</w:t>
            </w:r>
          </w:p>
        </w:tc>
      </w:tr>
      <w:tr w:rsidR="00E01549" w:rsidRPr="006037D1" w:rsidTr="00E01549">
        <w:trPr>
          <w:trHeight w:val="271"/>
        </w:trPr>
        <w:tc>
          <w:tcPr>
            <w:tcW w:w="10490" w:type="dxa"/>
          </w:tcPr>
          <w:p w:rsidR="00E01549" w:rsidRPr="006037D1" w:rsidRDefault="00E01549" w:rsidP="00DC03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37D1">
              <w:rPr>
                <w:rFonts w:ascii="Times New Roman" w:hAnsi="Times New Roman" w:cs="Times New Roman"/>
              </w:rPr>
              <w:t>НИИ ВДПО «Система стандартов пожарной безопасности» «Огнетушители. Классификация. Выбор. Размещение» Москва 2011г.</w:t>
            </w:r>
          </w:p>
        </w:tc>
      </w:tr>
    </w:tbl>
    <w:p w:rsidR="00AE2D96" w:rsidRPr="00AE2D96" w:rsidRDefault="00AE2D96" w:rsidP="008A26EA">
      <w:pPr>
        <w:spacing w:before="100" w:beforeAutospacing="1" w:after="100" w:afterAutospacing="1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КАЧЕСТВО ПОДГОТОВКИ </w:t>
      </w:r>
      <w:proofErr w:type="gramStart"/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E2D96" w:rsidRPr="00AE2D96" w:rsidRDefault="00AE2D96" w:rsidP="008A26EA">
      <w:pPr>
        <w:spacing w:before="100" w:beforeAutospacing="1" w:after="100" w:afterAutospacing="1" w:line="240" w:lineRule="auto"/>
        <w:ind w:left="-426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результаты итоговой аттестации в течение 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 201</w:t>
      </w:r>
      <w:r w:rsidR="008867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0065" w:type="dxa"/>
        <w:tblCellSpacing w:w="1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2"/>
        <w:gridCol w:w="5103"/>
      </w:tblGrid>
      <w:tr w:rsidR="00AE2D96" w:rsidRPr="00E01549" w:rsidTr="00082D05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058" w:type="dxa"/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% обучающихся</w:t>
            </w:r>
          </w:p>
        </w:tc>
      </w:tr>
      <w:tr w:rsidR="00AE2D96" w:rsidRPr="00E01549" w:rsidTr="00082D05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AE2D96" w:rsidRPr="00AE2D96" w:rsidRDefault="00D74190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бразование</w:t>
            </w:r>
          </w:p>
        </w:tc>
        <w:tc>
          <w:tcPr>
            <w:tcW w:w="5058" w:type="dxa"/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E2D96" w:rsidRPr="00E01549" w:rsidTr="00082D05">
        <w:trPr>
          <w:tblCellSpacing w:w="15" w:type="dxa"/>
        </w:trPr>
        <w:tc>
          <w:tcPr>
            <w:tcW w:w="4917" w:type="dxa"/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Start"/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82D05" w:rsidRPr="00E0154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082D05" w:rsidRPr="00E01549">
              <w:rPr>
                <w:rFonts w:ascii="Times New Roman" w:eastAsia="Times New Roman" w:hAnsi="Times New Roman" w:cs="Times New Roman"/>
                <w:lang w:eastAsia="ru-RU"/>
              </w:rPr>
              <w:t>одготовка</w:t>
            </w:r>
          </w:p>
        </w:tc>
        <w:tc>
          <w:tcPr>
            <w:tcW w:w="5058" w:type="dxa"/>
            <w:vAlign w:val="center"/>
            <w:hideMark/>
          </w:tcPr>
          <w:p w:rsidR="00AE2D96" w:rsidRPr="00AE2D96" w:rsidRDefault="00AE2D96" w:rsidP="008A26EA">
            <w:pPr>
              <w:spacing w:before="100" w:beforeAutospacing="1" w:after="100" w:afterAutospacing="1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2D9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6037D1" w:rsidRDefault="006037D1" w:rsidP="006037D1">
      <w:pPr>
        <w:spacing w:after="0" w:line="240" w:lineRule="auto"/>
        <w:ind w:left="-425"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:rsidR="009B62C8" w:rsidRPr="006037D1" w:rsidRDefault="00AE2D96" w:rsidP="006037D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Style w:val="a7"/>
          <w:rFonts w:ascii="Times New Roman" w:hAnsi="Times New Roman" w:cs="Times New Roman"/>
          <w:sz w:val="24"/>
          <w:szCs w:val="24"/>
        </w:rPr>
        <w:t xml:space="preserve">Вывод: </w:t>
      </w:r>
      <w:r w:rsidR="00082D05" w:rsidRPr="006037D1">
        <w:rPr>
          <w:rStyle w:val="a7"/>
          <w:rFonts w:ascii="Times New Roman" w:hAnsi="Times New Roman" w:cs="Times New Roman"/>
          <w:sz w:val="24"/>
          <w:szCs w:val="24"/>
        </w:rPr>
        <w:t>р</w:t>
      </w:r>
      <w:r w:rsidRPr="006037D1">
        <w:rPr>
          <w:rFonts w:ascii="Times New Roman" w:hAnsi="Times New Roman" w:cs="Times New Roman"/>
          <w:sz w:val="24"/>
          <w:szCs w:val="24"/>
        </w:rPr>
        <w:t>езу</w:t>
      </w:r>
      <w:r w:rsidR="006037D1" w:rsidRPr="006037D1">
        <w:rPr>
          <w:rFonts w:ascii="Times New Roman" w:hAnsi="Times New Roman" w:cs="Times New Roman"/>
          <w:sz w:val="24"/>
          <w:szCs w:val="24"/>
        </w:rPr>
        <w:t>льтаты итоговой аттестации</w:t>
      </w:r>
      <w:r w:rsidRPr="006037D1">
        <w:rPr>
          <w:rFonts w:ascii="Times New Roman" w:hAnsi="Times New Roman" w:cs="Times New Roman"/>
          <w:sz w:val="24"/>
          <w:szCs w:val="24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полугодия</w:t>
      </w:r>
      <w:r w:rsidR="00082D05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proofErr w:type="gramStart"/>
      <w:r w:rsidRPr="006037D1">
        <w:rPr>
          <w:rFonts w:ascii="Times New Roman" w:hAnsi="Times New Roman" w:cs="Times New Roman"/>
          <w:sz w:val="24"/>
          <w:szCs w:val="24"/>
        </w:rPr>
        <w:t>закончили курсы</w:t>
      </w:r>
      <w:proofErr w:type="gramEnd"/>
      <w:r w:rsidRPr="006037D1">
        <w:rPr>
          <w:rFonts w:ascii="Times New Roman" w:hAnsi="Times New Roman" w:cs="Times New Roman"/>
          <w:sz w:val="24"/>
          <w:szCs w:val="24"/>
        </w:rPr>
        <w:t xml:space="preserve"> и получили удостоверения установленных образцов</w:t>
      </w:r>
      <w:r w:rsidR="00082D05" w:rsidRPr="006037D1">
        <w:rPr>
          <w:rFonts w:ascii="Times New Roman" w:hAnsi="Times New Roman" w:cs="Times New Roman"/>
          <w:sz w:val="24"/>
          <w:szCs w:val="24"/>
        </w:rPr>
        <w:t>.</w:t>
      </w:r>
    </w:p>
    <w:p w:rsidR="006037D1" w:rsidRPr="006037D1" w:rsidRDefault="009B62C8" w:rsidP="006037D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9B62C8" w:rsidRPr="006037D1" w:rsidRDefault="009B62C8" w:rsidP="006037D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центр осуществляют платные образовательные услуги за счет средств физических и (или) юридических лиц по договорам об оказании платных образовательных услуг.        </w:t>
      </w:r>
    </w:p>
    <w:p w:rsidR="009B62C8" w:rsidRPr="006037D1" w:rsidRDefault="009B62C8" w:rsidP="006037D1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системе ВДПО проводится  «Всероссийский смотр – конкурс «Лучший учебный центр (класс)  Общероссийской общественной организации «Всероссийское добровольное пожарное общество»», который направлен на выявление уровня подготовки образовательного процесса в ВДПО и проводится в целях:</w:t>
      </w:r>
    </w:p>
    <w:p w:rsidR="009B62C8" w:rsidRPr="006037D1" w:rsidRDefault="009B62C8" w:rsidP="008A26EA">
      <w:pPr>
        <w:numPr>
          <w:ilvl w:val="0"/>
          <w:numId w:val="6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государственных интересов в области обучения мерам пожарной безопасности;</w:t>
      </w:r>
    </w:p>
    <w:p w:rsidR="009B62C8" w:rsidRPr="006037D1" w:rsidRDefault="009B62C8" w:rsidP="008A26EA">
      <w:pPr>
        <w:numPr>
          <w:ilvl w:val="0"/>
          <w:numId w:val="6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положений Федерального закона «О пожарной безопасности»; Устава ВДПО и Соглашения о сотрудничестве между МЧС России и Общероссийской общественной организации «ВДПО»;</w:t>
      </w:r>
    </w:p>
    <w:p w:rsidR="009B62C8" w:rsidRPr="006037D1" w:rsidRDefault="009B62C8" w:rsidP="008A26EA">
      <w:pPr>
        <w:numPr>
          <w:ilvl w:val="0"/>
          <w:numId w:val="6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учебно-методической и материальной базы для организации обучения в соответствии с современными требованиями; </w:t>
      </w:r>
    </w:p>
    <w:p w:rsidR="009B62C8" w:rsidRPr="006037D1" w:rsidRDefault="009B62C8" w:rsidP="008A26EA">
      <w:pPr>
        <w:numPr>
          <w:ilvl w:val="0"/>
          <w:numId w:val="6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распространение и стимулирование положительного опыта создания учебно-материальной базы учебных классов ВДПО;</w:t>
      </w:r>
    </w:p>
    <w:p w:rsidR="009B62C8" w:rsidRPr="006037D1" w:rsidRDefault="009B62C8" w:rsidP="008A26EA">
      <w:pPr>
        <w:numPr>
          <w:ilvl w:val="0"/>
          <w:numId w:val="6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профессионального мастерства и творческой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активности педагогов, участвующих в образовательном процессе в системе ВДПО.</w:t>
      </w:r>
    </w:p>
    <w:p w:rsidR="009B62C8" w:rsidRPr="006037D1" w:rsidRDefault="009B62C8" w:rsidP="008A26EA">
      <w:p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проводится ежегодно в два этапа на региональном и всероссийском уровнях. Участниками Конкурса могут быть любые региональные, районные, местные отделения Всероссийского добровольного пожарного общества.</w:t>
      </w:r>
    </w:p>
    <w:p w:rsidR="009B62C8" w:rsidRPr="006037D1" w:rsidRDefault="009B62C8" w:rsidP="008A26EA">
      <w:pPr>
        <w:spacing w:before="100" w:beforeAutospacing="1" w:after="100" w:afterAutospacing="1" w:line="240" w:lineRule="auto"/>
        <w:ind w:left="-426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оценок:</w:t>
      </w:r>
    </w:p>
    <w:p w:rsidR="009B62C8" w:rsidRPr="006037D1" w:rsidRDefault="009B62C8" w:rsidP="008A26EA">
      <w:pPr>
        <w:numPr>
          <w:ilvl w:val="0"/>
          <w:numId w:val="7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организации обучения;</w:t>
      </w:r>
    </w:p>
    <w:p w:rsidR="009B62C8" w:rsidRPr="006037D1" w:rsidRDefault="009B62C8" w:rsidP="008A26EA">
      <w:pPr>
        <w:numPr>
          <w:ilvl w:val="0"/>
          <w:numId w:val="7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исполнения и оформления материалов;</w:t>
      </w:r>
    </w:p>
    <w:p w:rsidR="009B62C8" w:rsidRPr="006037D1" w:rsidRDefault="009B62C8" w:rsidP="008A26EA">
      <w:pPr>
        <w:numPr>
          <w:ilvl w:val="0"/>
          <w:numId w:val="7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методических разработок, представленных в интерактивном учебнике; разнообразие форм и методов работы с  учетом категорий обучающихся;</w:t>
      </w:r>
    </w:p>
    <w:p w:rsidR="009B62C8" w:rsidRPr="006037D1" w:rsidRDefault="009B62C8" w:rsidP="008A26EA">
      <w:pPr>
        <w:numPr>
          <w:ilvl w:val="0"/>
          <w:numId w:val="7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воспитательная, развивающая и обучающая ценность представленных материалов;</w:t>
      </w:r>
    </w:p>
    <w:p w:rsidR="009B62C8" w:rsidRPr="006037D1" w:rsidRDefault="009B62C8" w:rsidP="008A26EA">
      <w:pPr>
        <w:numPr>
          <w:ilvl w:val="0"/>
          <w:numId w:val="7"/>
        </w:numPr>
        <w:spacing w:before="100" w:beforeAutospacing="1" w:after="100" w:afterAutospacing="1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рекомендациям и требованиям по техническому оборудованию учебных классов. </w:t>
      </w:r>
    </w:p>
    <w:p w:rsidR="002609EA" w:rsidRPr="006037D1" w:rsidRDefault="002609EA" w:rsidP="008A26EA">
      <w:pPr>
        <w:spacing w:before="100" w:beforeAutospacing="1" w:after="100" w:afterAutospacing="1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работы Учебного центра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176F0"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D3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20</w:t>
      </w:r>
      <w:r w:rsidR="00A11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5176F0"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сотрудников Учебн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5712A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была направлена на решение следующих поставленных задач:</w:t>
      </w:r>
    </w:p>
    <w:p w:rsidR="00D8766A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</w:t>
      </w:r>
      <w:r w:rsidR="00D8766A"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Привлекать опытный и компетентный персонал для участия в подготовке и проведении обучения.</w:t>
      </w:r>
    </w:p>
    <w:p w:rsidR="00D8766A" w:rsidRPr="006037D1" w:rsidRDefault="002609EA" w:rsidP="00D8766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="00D8766A"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Периодически совершенствовать и обновлять материально-техническую и нормативную базу Учебного центра.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Способствовать включению преподавателей в творческий поиск, развивать творческую активность и исследовательские навыки.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Регулярно проводить мониторинговые мероприятия по анализу качества обучения.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Осуществлять мероприятия по устранению негативных факторов, влияющих на качество обучения.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выполня</w:t>
      </w:r>
      <w:r w:rsidR="006037D1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текущая работа каждого месяца.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полугодия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коллективом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центра проводилась работа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годов</w:t>
      </w:r>
      <w:r w:rsidR="00D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D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утвержденн</w:t>
      </w:r>
      <w:r w:rsidR="00D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совета ВДПО</w:t>
      </w:r>
      <w:r w:rsidR="004D278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78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proofErr w:type="gramStart"/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срока работы Учебного центра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анализир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недостатки, определя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наиболее успешные мероприятия.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преподавателей была направлена на реализацию единой методической темы: «Повышение профессиональной компетентности преподавателей, направленной на получение </w:t>
      </w:r>
      <w:proofErr w:type="gram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образования».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совет определял основные направления методической работы на год.</w:t>
      </w:r>
      <w:r w:rsidR="004D2782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по управлению методической работы, запланированные на 20</w:t>
      </w:r>
      <w:r w:rsidR="00D8766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 w:rsidR="005176F0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E0088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формы методической работы: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Совместная работа сотрудников учебного отдела с преподавателями над  совершенствованием программ обучения.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обмен опытом между педагогами.</w:t>
      </w:r>
    </w:p>
    <w:p w:rsidR="002609EA" w:rsidRPr="006037D1" w:rsidRDefault="002609EA" w:rsidP="008A26EA">
      <w:pPr>
        <w:spacing w:after="0" w:line="240" w:lineRule="auto"/>
        <w:ind w:left="-426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 беседы с преподавателями по организации и проведению урока.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запланированных мероприятий </w:t>
      </w:r>
      <w:r w:rsidR="00E0088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Учебного центра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</w:t>
      </w:r>
      <w:r w:rsidR="00E00883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рекомендации и методические разработки. </w:t>
      </w:r>
    </w:p>
    <w:p w:rsidR="00574C0A" w:rsidRPr="00E01549" w:rsidRDefault="00574C0A" w:rsidP="008A26EA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</w:rPr>
      </w:pPr>
    </w:p>
    <w:p w:rsidR="00E00883" w:rsidRPr="00E01549" w:rsidRDefault="00E00883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</w:rPr>
      </w:pPr>
      <w:r w:rsidRPr="00E01549">
        <w:rPr>
          <w:rFonts w:ascii="Times New Roman" w:eastAsia="Calibri" w:hAnsi="Times New Roman" w:cs="Times New Roman"/>
        </w:rPr>
        <w:t>ПЛАН</w:t>
      </w:r>
    </w:p>
    <w:p w:rsidR="00574C0A" w:rsidRPr="00E01549" w:rsidRDefault="00E00883" w:rsidP="008A26EA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</w:rPr>
      </w:pPr>
      <w:r w:rsidRPr="00E01549">
        <w:rPr>
          <w:rFonts w:ascii="Times New Roman" w:eastAsia="Calibri" w:hAnsi="Times New Roman" w:cs="Times New Roman"/>
        </w:rPr>
        <w:t>основных мероприятий Учебного центра</w:t>
      </w:r>
      <w:r w:rsidR="00574C0A" w:rsidRPr="00E01549">
        <w:rPr>
          <w:rFonts w:ascii="Times New Roman" w:hAnsi="Times New Roman" w:cs="Times New Roman"/>
        </w:rPr>
        <w:t xml:space="preserve"> </w:t>
      </w:r>
    </w:p>
    <w:p w:rsidR="00E00883" w:rsidRDefault="00E00883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</w:rPr>
      </w:pPr>
      <w:r w:rsidRPr="00E01549">
        <w:rPr>
          <w:rFonts w:ascii="Times New Roman" w:eastAsia="Calibri" w:hAnsi="Times New Roman" w:cs="Times New Roman"/>
        </w:rPr>
        <w:t xml:space="preserve">  Оренбургского областного  отделения ВДПО</w:t>
      </w:r>
      <w:r w:rsidR="00574C0A" w:rsidRPr="00E01549">
        <w:rPr>
          <w:rFonts w:ascii="Times New Roman" w:hAnsi="Times New Roman" w:cs="Times New Roman"/>
        </w:rPr>
        <w:t xml:space="preserve"> </w:t>
      </w:r>
      <w:r w:rsidRPr="00E01549">
        <w:rPr>
          <w:rFonts w:ascii="Times New Roman" w:eastAsia="Calibri" w:hAnsi="Times New Roman" w:cs="Times New Roman"/>
        </w:rPr>
        <w:t>на 20</w:t>
      </w:r>
      <w:r w:rsidR="00AD60A8">
        <w:rPr>
          <w:rFonts w:ascii="Times New Roman" w:eastAsia="Calibri" w:hAnsi="Times New Roman" w:cs="Times New Roman"/>
        </w:rPr>
        <w:t>21</w:t>
      </w:r>
      <w:r w:rsidRPr="00E01549">
        <w:rPr>
          <w:rFonts w:ascii="Times New Roman" w:eastAsia="Calibri" w:hAnsi="Times New Roman" w:cs="Times New Roman"/>
        </w:rPr>
        <w:t xml:space="preserve">год </w:t>
      </w:r>
    </w:p>
    <w:p w:rsidR="00E01549" w:rsidRDefault="00E01549" w:rsidP="008A26EA">
      <w:pPr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</w:rPr>
      </w:pPr>
    </w:p>
    <w:p w:rsidR="00E01549" w:rsidRPr="00E01549" w:rsidRDefault="00E01549" w:rsidP="008A26EA">
      <w:pPr>
        <w:spacing w:after="0" w:line="240" w:lineRule="auto"/>
        <w:ind w:left="-426" w:firstLine="710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386"/>
        <w:gridCol w:w="1701"/>
        <w:gridCol w:w="1985"/>
      </w:tblGrid>
      <w:tr w:rsidR="004D2782" w:rsidRPr="00A11745" w:rsidTr="00A11745">
        <w:trPr>
          <w:trHeight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82" w:rsidRPr="00A11745" w:rsidRDefault="004D2782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№</w:t>
            </w:r>
          </w:p>
          <w:p w:rsidR="004D2782" w:rsidRPr="00A11745" w:rsidRDefault="004D2782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11745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A1174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A11745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82" w:rsidRPr="00A11745" w:rsidRDefault="004D2782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82" w:rsidRPr="00A11745" w:rsidRDefault="004D2782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82" w:rsidRPr="00A11745" w:rsidRDefault="004D2782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Исполнители в Оренбургском областном отделении ВДПО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Педсоветы: 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1) Перспективы работы педагогического коллектива 2021 учебный год.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2) Инновационные подходы к дополнительному образованию 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3)  Об итогах работы Учебного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A11745">
              <w:rPr>
                <w:rFonts w:ascii="Times New Roman" w:hAnsi="Times New Roman" w:cs="Times New Roman"/>
              </w:rPr>
              <w:t>обучение лиц по программам</w:t>
            </w:r>
            <w:proofErr w:type="gramEnd"/>
            <w:r w:rsidRPr="00A11745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Комплектование учебных групп по направлениям деятельности. Зачисление </w:t>
            </w:r>
            <w:proofErr w:type="gramStart"/>
            <w:r w:rsidRPr="00A1174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117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Январь</w:t>
            </w: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Июль</w:t>
            </w: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Диагностика результатов образовательного процесса: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lastRenderedPageBreak/>
              <w:t xml:space="preserve"> -мониторинг образовательной деятельности 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Е.К.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Разработка локальных актов. Внесение изменений и дополнений в локальные акты Учебного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Провести семинарские занятия с рабочими производственных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Контролировать состояние методической работы 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Проводить </w:t>
            </w:r>
            <w:proofErr w:type="gramStart"/>
            <w:r w:rsidRPr="00A11745">
              <w:rPr>
                <w:rFonts w:ascii="Times New Roman" w:hAnsi="Times New Roman" w:cs="Times New Roman"/>
              </w:rPr>
              <w:t>обучение  по программам</w:t>
            </w:r>
            <w:proofErr w:type="gramEnd"/>
            <w:r w:rsidRPr="00A11745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образования, практические занятия на базе зарядного цеха областного отделения 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Принимать участие в разработке совместных рекомендаций по реализации требований пожарной безопасности организациям, предприятиям всех форм собственности, особенно по объектам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Е.К.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Корректировка дополнительных образовательных программ, реализуемых в Учебном центре в соответствии с требованиями Законодательства </w:t>
            </w:r>
          </w:p>
          <w:p w:rsidR="008B02C8" w:rsidRPr="00A11745" w:rsidRDefault="008B02C8" w:rsidP="00A1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- представление дополнительных образовательных программ на педагогическом совете; </w:t>
            </w:r>
          </w:p>
          <w:p w:rsidR="008B02C8" w:rsidRPr="00A11745" w:rsidRDefault="008B02C8" w:rsidP="00A1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- обсуждение и корректировка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Оформить и укомплектовать необходимым оборудованием учебный класс Учебного центра ВДПО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Преподавательский состав УЦ 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Аттестация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Е.К.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Информационная поддержка сайта ВДПО Оренбургской области в разделе Учебный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Е.К.</w:t>
            </w: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Преподавательский состав УЦ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Наращивать объемы платного обучения ответственных за противопожарное состояние объектов, специалистов 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Педсоветы: 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1) Перспективы работы педагогического коллектива 2021 учебный год.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2) Инновационные подходы к дополнительному образованию </w:t>
            </w:r>
          </w:p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3)  Об итогах работы Учебного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Е.К.</w:t>
            </w: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Жирова Л.П.</w:t>
            </w:r>
          </w:p>
        </w:tc>
      </w:tr>
      <w:tr w:rsidR="008B02C8" w:rsidRPr="00A11745" w:rsidTr="00A117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174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A11745">
              <w:rPr>
                <w:rFonts w:ascii="Times New Roman" w:hAnsi="Times New Roman" w:cs="Times New Roman"/>
              </w:rPr>
              <w:t>обучение лиц по программам</w:t>
            </w:r>
            <w:proofErr w:type="gramEnd"/>
            <w:r w:rsidRPr="00A11745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1745">
              <w:rPr>
                <w:rFonts w:ascii="Times New Roman" w:hAnsi="Times New Roman" w:cs="Times New Roman"/>
              </w:rPr>
              <w:t>Яшкина Е.К.</w:t>
            </w:r>
          </w:p>
          <w:p w:rsidR="008B02C8" w:rsidRPr="00A11745" w:rsidRDefault="008B02C8" w:rsidP="00A11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4C0A" w:rsidRPr="00E01549" w:rsidRDefault="00574C0A" w:rsidP="008A26EA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09EA" w:rsidRPr="006037D1" w:rsidRDefault="002609EA" w:rsidP="008A26EA">
      <w:pPr>
        <w:spacing w:before="100" w:beforeAutospacing="1" w:after="100" w:afterAutospacing="1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МЕРОПРИЯТИЙ ПО СОБЛЮДЕНИЮ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3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 ТЕХНИКИ БЕЗОПАСНОСТИ И ОХРАНЫ ТРУДА: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Поддержание в соответствую</w:t>
      </w:r>
      <w:r w:rsidR="00A1174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состоянии помещений, учебного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117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правилам охраны труда, пожарной безопасности, электробезопасности и санитарных норм.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Проведение инструктажей по охране труда и пожарной безопасности.</w:t>
      </w:r>
    </w:p>
    <w:p w:rsidR="002609EA" w:rsidRPr="006037D1" w:rsidRDefault="002609EA" w:rsidP="008A26E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gramStart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proofErr w:type="gramEnd"/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информационных знаков, плана эвакуации, информационных знаков и плакатов по пожарной безопасности.</w:t>
      </w:r>
    </w:p>
    <w:p w:rsidR="008B4204" w:rsidRDefault="008B4204" w:rsidP="008A26EA">
      <w:pPr>
        <w:pStyle w:val="af3"/>
        <w:spacing w:before="0" w:beforeAutospacing="0" w:after="0" w:afterAutospacing="0"/>
        <w:ind w:left="-426" w:firstLine="710"/>
        <w:rPr>
          <w:bCs/>
        </w:rPr>
      </w:pPr>
    </w:p>
    <w:p w:rsidR="00A11745" w:rsidRDefault="00A11745" w:rsidP="008A26EA">
      <w:pPr>
        <w:pStyle w:val="af3"/>
        <w:spacing w:before="0" w:beforeAutospacing="0" w:after="0" w:afterAutospacing="0"/>
        <w:ind w:left="-426" w:firstLine="710"/>
        <w:rPr>
          <w:bCs/>
        </w:rPr>
      </w:pPr>
    </w:p>
    <w:p w:rsidR="00A11745" w:rsidRDefault="00A11745" w:rsidP="008A26EA">
      <w:pPr>
        <w:pStyle w:val="af3"/>
        <w:spacing w:before="0" w:beforeAutospacing="0" w:after="0" w:afterAutospacing="0"/>
        <w:ind w:left="-426" w:firstLine="710"/>
        <w:rPr>
          <w:bCs/>
        </w:rPr>
      </w:pPr>
    </w:p>
    <w:p w:rsidR="00A11745" w:rsidRPr="006037D1" w:rsidRDefault="00A11745" w:rsidP="008A26EA">
      <w:pPr>
        <w:pStyle w:val="af3"/>
        <w:spacing w:before="0" w:beforeAutospacing="0" w:after="0" w:afterAutospacing="0"/>
        <w:ind w:left="-426" w:firstLine="710"/>
        <w:rPr>
          <w:bCs/>
        </w:rPr>
      </w:pPr>
    </w:p>
    <w:p w:rsidR="008B4204" w:rsidRPr="006037D1" w:rsidRDefault="008B4204" w:rsidP="008A26EA">
      <w:pPr>
        <w:pStyle w:val="af3"/>
        <w:spacing w:before="0" w:beforeAutospacing="0" w:after="0" w:afterAutospacing="0"/>
        <w:ind w:left="-426" w:firstLine="710"/>
      </w:pPr>
      <w:r w:rsidRPr="006037D1">
        <w:rPr>
          <w:bCs/>
        </w:rPr>
        <w:t>ОБЩИЕ ВЫВОДЫ</w:t>
      </w:r>
    </w:p>
    <w:p w:rsidR="00A11745" w:rsidRDefault="00A11745" w:rsidP="008A26EA">
      <w:pPr>
        <w:pStyle w:val="af3"/>
        <w:spacing w:before="0" w:beforeAutospacing="0" w:after="0" w:afterAutospacing="0"/>
        <w:ind w:left="-426" w:firstLine="710"/>
        <w:jc w:val="both"/>
        <w:rPr>
          <w:bCs/>
        </w:rPr>
      </w:pPr>
    </w:p>
    <w:p w:rsidR="008B4204" w:rsidRPr="006037D1" w:rsidRDefault="008B4204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lastRenderedPageBreak/>
        <w:t xml:space="preserve">1.      Содержание и качество подготовки </w:t>
      </w:r>
      <w:proofErr w:type="gramStart"/>
      <w:r w:rsidRPr="006037D1">
        <w:rPr>
          <w:bCs/>
        </w:rPr>
        <w:t>обучающихся</w:t>
      </w:r>
      <w:proofErr w:type="gramEnd"/>
      <w:r w:rsidRPr="006037D1">
        <w:rPr>
          <w:bCs/>
        </w:rPr>
        <w:t xml:space="preserve">  соответствует требованиям федеральным  государственным  образовательным стандартам и государственным образовательным стандартам.</w:t>
      </w:r>
    </w:p>
    <w:p w:rsidR="008B4204" w:rsidRPr="006037D1" w:rsidRDefault="008B4204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>2.      Направления совершенствования образовательной деятельности:</w:t>
      </w:r>
    </w:p>
    <w:p w:rsidR="008B4204" w:rsidRPr="006037D1" w:rsidRDefault="008A26EA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 xml:space="preserve">3. </w:t>
      </w:r>
      <w:r w:rsidR="008B4204" w:rsidRPr="006037D1">
        <w:rPr>
          <w:bCs/>
        </w:rPr>
        <w:t>Сохранение стабильно высокого качества обучения н</w:t>
      </w:r>
      <w:r w:rsidR="00A11745">
        <w:rPr>
          <w:bCs/>
        </w:rPr>
        <w:t>а всех образовательных ступенях.</w:t>
      </w:r>
    </w:p>
    <w:p w:rsidR="008B4204" w:rsidRPr="006037D1" w:rsidRDefault="008A26EA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>4.</w:t>
      </w:r>
      <w:r w:rsidR="008B4204" w:rsidRPr="006037D1">
        <w:rPr>
          <w:bCs/>
        </w:rPr>
        <w:t>      Совершенствование системы педагогической работы по развитию индивидуальных способностей обучающихся;</w:t>
      </w:r>
    </w:p>
    <w:p w:rsidR="008B4204" w:rsidRPr="006037D1" w:rsidRDefault="008A26EA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 xml:space="preserve">5. </w:t>
      </w:r>
      <w:r w:rsidR="008B4204" w:rsidRPr="006037D1">
        <w:rPr>
          <w:bCs/>
        </w:rPr>
        <w:t>      Повышение профессионального уровня педагогических кадров путем вовлечения их в исследовательскую, научно-экспериментальную деятельность.</w:t>
      </w:r>
    </w:p>
    <w:p w:rsidR="008B4204" w:rsidRPr="006037D1" w:rsidRDefault="008B4204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>Пути решения проблем:</w:t>
      </w:r>
    </w:p>
    <w:p w:rsidR="008B4204" w:rsidRPr="006037D1" w:rsidRDefault="008A26EA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>1.</w:t>
      </w:r>
      <w:r w:rsidR="008B4204" w:rsidRPr="006037D1">
        <w:rPr>
          <w:bCs/>
        </w:rPr>
        <w:t xml:space="preserve">  Развитие инновационного потенциала </w:t>
      </w:r>
      <w:r w:rsidRPr="006037D1">
        <w:rPr>
          <w:bCs/>
        </w:rPr>
        <w:t xml:space="preserve">Учебного центра </w:t>
      </w:r>
      <w:r w:rsidR="008B4204" w:rsidRPr="006037D1">
        <w:rPr>
          <w:bCs/>
        </w:rPr>
        <w:t>по направлениям:</w:t>
      </w:r>
    </w:p>
    <w:p w:rsidR="008B4204" w:rsidRPr="006037D1" w:rsidRDefault="008B4204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>- повышение мотивации педагогов на участие в профессиональных конкурсах, научно-практических конференциях, семинарах</w:t>
      </w:r>
      <w:r w:rsidR="008A26EA" w:rsidRPr="006037D1">
        <w:rPr>
          <w:bCs/>
        </w:rPr>
        <w:t>.</w:t>
      </w:r>
    </w:p>
    <w:p w:rsidR="008B4204" w:rsidRPr="006037D1" w:rsidRDefault="008B4204" w:rsidP="008A26EA">
      <w:pPr>
        <w:pStyle w:val="af3"/>
        <w:spacing w:before="0" w:beforeAutospacing="0" w:after="0" w:afterAutospacing="0"/>
        <w:ind w:left="-426" w:firstLine="710"/>
        <w:jc w:val="both"/>
      </w:pPr>
      <w:r w:rsidRPr="006037D1">
        <w:rPr>
          <w:bCs/>
        </w:rPr>
        <w:t xml:space="preserve">2.  Обновление образовательной среды на основе </w:t>
      </w:r>
      <w:proofErr w:type="spellStart"/>
      <w:r w:rsidRPr="006037D1">
        <w:rPr>
          <w:bCs/>
        </w:rPr>
        <w:t>компетентностного</w:t>
      </w:r>
      <w:proofErr w:type="spellEnd"/>
      <w:r w:rsidRPr="006037D1">
        <w:rPr>
          <w:bCs/>
        </w:rPr>
        <w:t xml:space="preserve">, </w:t>
      </w:r>
      <w:proofErr w:type="spellStart"/>
      <w:r w:rsidRPr="006037D1">
        <w:rPr>
          <w:bCs/>
        </w:rPr>
        <w:t>системно-деятельностного</w:t>
      </w:r>
      <w:proofErr w:type="spellEnd"/>
      <w:r w:rsidRPr="006037D1">
        <w:rPr>
          <w:bCs/>
        </w:rPr>
        <w:t xml:space="preserve"> подхода как необходимого условия достижения и сохранения высокого качества  об</w:t>
      </w:r>
      <w:r w:rsidR="008A26EA" w:rsidRPr="006037D1">
        <w:rPr>
          <w:bCs/>
        </w:rPr>
        <w:t>учения.</w:t>
      </w:r>
    </w:p>
    <w:p w:rsidR="002609EA" w:rsidRPr="006037D1" w:rsidRDefault="002609EA" w:rsidP="008A26EA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2C8" w:rsidRPr="006037D1" w:rsidRDefault="009B62C8" w:rsidP="008A26EA">
      <w:pPr>
        <w:spacing w:before="100" w:beforeAutospacing="1" w:after="100" w:afterAutospacing="1" w:line="240" w:lineRule="auto"/>
        <w:ind w:left="-426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2C8" w:rsidRPr="006037D1" w:rsidRDefault="009B62C8" w:rsidP="006037D1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9B62C8" w:rsidRPr="006037D1" w:rsidRDefault="004D2782" w:rsidP="006037D1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Оренбургского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отделения </w:t>
      </w:r>
      <w:r w:rsid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ВДПО</w:t>
      </w:r>
      <w:r w:rsidR="009B62C8"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                  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</w:t>
      </w:r>
      <w:r w:rsidR="00A1174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17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</w:t>
      </w:r>
    </w:p>
    <w:p w:rsidR="00492D78" w:rsidRDefault="00492D78" w:rsidP="008A26EA">
      <w:pPr>
        <w:ind w:left="-426" w:firstLine="710"/>
        <w:rPr>
          <w:rFonts w:ascii="Times New Roman" w:hAnsi="Times New Roman" w:cs="Times New Roman"/>
          <w:sz w:val="24"/>
          <w:szCs w:val="24"/>
        </w:rPr>
      </w:pPr>
    </w:p>
    <w:p w:rsidR="00492D78" w:rsidRDefault="00492D78" w:rsidP="00492D78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п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Е.К. Яшкина</w:t>
      </w:r>
    </w:p>
    <w:p w:rsidR="00492D78" w:rsidRDefault="00492D78" w:rsidP="00492D78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D78" w:rsidRDefault="00492D78" w:rsidP="00492D78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председателя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Л.П. Жирова</w:t>
      </w:r>
    </w:p>
    <w:p w:rsidR="00492D78" w:rsidRDefault="00492D78" w:rsidP="00492D78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D78" w:rsidRDefault="00492D78" w:rsidP="00492D78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D78" w:rsidRPr="006037D1" w:rsidRDefault="00492D78" w:rsidP="00492D78">
      <w:pPr>
        <w:spacing w:after="0" w:line="240" w:lineRule="auto"/>
        <w:ind w:left="-425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ухгалтера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Г.Ю. Макарова</w:t>
      </w:r>
    </w:p>
    <w:p w:rsidR="00492D78" w:rsidRPr="006037D1" w:rsidRDefault="00492D78" w:rsidP="008A26EA">
      <w:pPr>
        <w:ind w:left="-426" w:firstLine="710"/>
        <w:rPr>
          <w:rFonts w:ascii="Times New Roman" w:hAnsi="Times New Roman" w:cs="Times New Roman"/>
          <w:sz w:val="24"/>
          <w:szCs w:val="24"/>
        </w:rPr>
      </w:pPr>
    </w:p>
    <w:sectPr w:rsidR="00492D78" w:rsidRPr="006037D1" w:rsidSect="00C86342">
      <w:pgSz w:w="11906" w:h="16838"/>
      <w:pgMar w:top="851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AA"/>
    <w:multiLevelType w:val="multilevel"/>
    <w:tmpl w:val="CFD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B776C"/>
    <w:multiLevelType w:val="hybridMultilevel"/>
    <w:tmpl w:val="E6AAA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3553B2"/>
    <w:multiLevelType w:val="multilevel"/>
    <w:tmpl w:val="3C4E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A0A52"/>
    <w:multiLevelType w:val="hybridMultilevel"/>
    <w:tmpl w:val="B2D88526"/>
    <w:lvl w:ilvl="0" w:tplc="B25C09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6FEC"/>
    <w:multiLevelType w:val="multilevel"/>
    <w:tmpl w:val="7B3E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E13E2"/>
    <w:multiLevelType w:val="hybridMultilevel"/>
    <w:tmpl w:val="E7927E48"/>
    <w:lvl w:ilvl="0" w:tplc="096A89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20977"/>
    <w:multiLevelType w:val="multilevel"/>
    <w:tmpl w:val="050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57A07"/>
    <w:multiLevelType w:val="multilevel"/>
    <w:tmpl w:val="5AFC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C4331"/>
    <w:multiLevelType w:val="multilevel"/>
    <w:tmpl w:val="E374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B4B4E"/>
    <w:multiLevelType w:val="multilevel"/>
    <w:tmpl w:val="8E8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6673A"/>
    <w:multiLevelType w:val="hybridMultilevel"/>
    <w:tmpl w:val="E6AAA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9E6846"/>
    <w:multiLevelType w:val="multilevel"/>
    <w:tmpl w:val="2270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67B86"/>
    <w:multiLevelType w:val="multilevel"/>
    <w:tmpl w:val="4ECC5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13A5D"/>
    <w:multiLevelType w:val="hybridMultilevel"/>
    <w:tmpl w:val="89C8664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1"/>
    <w:lvlOverride w:ilvl="0">
      <w:startOverride w:val="5"/>
    </w:lvlOverride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/>
  <w:rsids>
    <w:rsidRoot w:val="009B62C8"/>
    <w:rsid w:val="00000352"/>
    <w:rsid w:val="00000369"/>
    <w:rsid w:val="000003D9"/>
    <w:rsid w:val="00000C3F"/>
    <w:rsid w:val="00001258"/>
    <w:rsid w:val="00001301"/>
    <w:rsid w:val="0000135C"/>
    <w:rsid w:val="0000140F"/>
    <w:rsid w:val="00001D45"/>
    <w:rsid w:val="00001F47"/>
    <w:rsid w:val="000027CD"/>
    <w:rsid w:val="00002DDA"/>
    <w:rsid w:val="00002E35"/>
    <w:rsid w:val="00002EF0"/>
    <w:rsid w:val="00003D5B"/>
    <w:rsid w:val="0000440A"/>
    <w:rsid w:val="00004652"/>
    <w:rsid w:val="000051E3"/>
    <w:rsid w:val="000056D7"/>
    <w:rsid w:val="0000612C"/>
    <w:rsid w:val="000063B2"/>
    <w:rsid w:val="00006639"/>
    <w:rsid w:val="00007091"/>
    <w:rsid w:val="00010C50"/>
    <w:rsid w:val="00011589"/>
    <w:rsid w:val="0001175D"/>
    <w:rsid w:val="00011C3E"/>
    <w:rsid w:val="00011D43"/>
    <w:rsid w:val="00011E87"/>
    <w:rsid w:val="00011FD8"/>
    <w:rsid w:val="000127E8"/>
    <w:rsid w:val="00013DB2"/>
    <w:rsid w:val="0001437F"/>
    <w:rsid w:val="00014387"/>
    <w:rsid w:val="000147BE"/>
    <w:rsid w:val="00014BE5"/>
    <w:rsid w:val="000153C9"/>
    <w:rsid w:val="00015A68"/>
    <w:rsid w:val="00015B5C"/>
    <w:rsid w:val="00015C90"/>
    <w:rsid w:val="00016867"/>
    <w:rsid w:val="00016E24"/>
    <w:rsid w:val="00017698"/>
    <w:rsid w:val="00017D70"/>
    <w:rsid w:val="00017FA6"/>
    <w:rsid w:val="0002012E"/>
    <w:rsid w:val="00020158"/>
    <w:rsid w:val="0002046E"/>
    <w:rsid w:val="00021278"/>
    <w:rsid w:val="0002154D"/>
    <w:rsid w:val="000217A1"/>
    <w:rsid w:val="0002226B"/>
    <w:rsid w:val="00022796"/>
    <w:rsid w:val="000228FF"/>
    <w:rsid w:val="0002350E"/>
    <w:rsid w:val="000241CF"/>
    <w:rsid w:val="000242F7"/>
    <w:rsid w:val="0002455B"/>
    <w:rsid w:val="00024627"/>
    <w:rsid w:val="000246BF"/>
    <w:rsid w:val="00024F37"/>
    <w:rsid w:val="0002524F"/>
    <w:rsid w:val="00025269"/>
    <w:rsid w:val="0002550C"/>
    <w:rsid w:val="00025842"/>
    <w:rsid w:val="000259F1"/>
    <w:rsid w:val="00025F04"/>
    <w:rsid w:val="0002625A"/>
    <w:rsid w:val="00026632"/>
    <w:rsid w:val="00026A7A"/>
    <w:rsid w:val="00026FE4"/>
    <w:rsid w:val="00027255"/>
    <w:rsid w:val="000272D7"/>
    <w:rsid w:val="0002736C"/>
    <w:rsid w:val="00027927"/>
    <w:rsid w:val="000279C4"/>
    <w:rsid w:val="00027AFA"/>
    <w:rsid w:val="00030203"/>
    <w:rsid w:val="000303A6"/>
    <w:rsid w:val="00031655"/>
    <w:rsid w:val="00032120"/>
    <w:rsid w:val="000322A9"/>
    <w:rsid w:val="0003258F"/>
    <w:rsid w:val="000325DD"/>
    <w:rsid w:val="000340D6"/>
    <w:rsid w:val="00034476"/>
    <w:rsid w:val="0003450A"/>
    <w:rsid w:val="0003476B"/>
    <w:rsid w:val="00034F97"/>
    <w:rsid w:val="00035376"/>
    <w:rsid w:val="00035605"/>
    <w:rsid w:val="0003580F"/>
    <w:rsid w:val="00035910"/>
    <w:rsid w:val="00035C9F"/>
    <w:rsid w:val="00035DB7"/>
    <w:rsid w:val="00035E66"/>
    <w:rsid w:val="000367EC"/>
    <w:rsid w:val="0003683F"/>
    <w:rsid w:val="00036953"/>
    <w:rsid w:val="00036FAD"/>
    <w:rsid w:val="00037092"/>
    <w:rsid w:val="000370DA"/>
    <w:rsid w:val="0003742C"/>
    <w:rsid w:val="0003760B"/>
    <w:rsid w:val="000378E7"/>
    <w:rsid w:val="00037C96"/>
    <w:rsid w:val="00040AF1"/>
    <w:rsid w:val="000415C6"/>
    <w:rsid w:val="0004171B"/>
    <w:rsid w:val="00041CC6"/>
    <w:rsid w:val="000423D5"/>
    <w:rsid w:val="00042550"/>
    <w:rsid w:val="00042DCA"/>
    <w:rsid w:val="0004314C"/>
    <w:rsid w:val="00043591"/>
    <w:rsid w:val="00043952"/>
    <w:rsid w:val="00043C22"/>
    <w:rsid w:val="00043D1A"/>
    <w:rsid w:val="00044416"/>
    <w:rsid w:val="00044F6B"/>
    <w:rsid w:val="000459D0"/>
    <w:rsid w:val="00046B1A"/>
    <w:rsid w:val="00046C52"/>
    <w:rsid w:val="0004717D"/>
    <w:rsid w:val="000473B4"/>
    <w:rsid w:val="00050BBC"/>
    <w:rsid w:val="00050BD4"/>
    <w:rsid w:val="00051004"/>
    <w:rsid w:val="000511E9"/>
    <w:rsid w:val="0005185E"/>
    <w:rsid w:val="0005221E"/>
    <w:rsid w:val="00052784"/>
    <w:rsid w:val="00052AEA"/>
    <w:rsid w:val="00053826"/>
    <w:rsid w:val="00053EEE"/>
    <w:rsid w:val="0005408F"/>
    <w:rsid w:val="00054413"/>
    <w:rsid w:val="00054477"/>
    <w:rsid w:val="00054533"/>
    <w:rsid w:val="00054B56"/>
    <w:rsid w:val="00054B9E"/>
    <w:rsid w:val="000550F9"/>
    <w:rsid w:val="00055158"/>
    <w:rsid w:val="000558C3"/>
    <w:rsid w:val="00055B00"/>
    <w:rsid w:val="00055B49"/>
    <w:rsid w:val="00055E14"/>
    <w:rsid w:val="00055F46"/>
    <w:rsid w:val="0005673C"/>
    <w:rsid w:val="0005744D"/>
    <w:rsid w:val="00060161"/>
    <w:rsid w:val="0006069C"/>
    <w:rsid w:val="00060B2C"/>
    <w:rsid w:val="000610A3"/>
    <w:rsid w:val="00061658"/>
    <w:rsid w:val="00061747"/>
    <w:rsid w:val="00061B4B"/>
    <w:rsid w:val="00061D63"/>
    <w:rsid w:val="000624ED"/>
    <w:rsid w:val="00062546"/>
    <w:rsid w:val="00062AFA"/>
    <w:rsid w:val="00062C30"/>
    <w:rsid w:val="00063021"/>
    <w:rsid w:val="0006326D"/>
    <w:rsid w:val="00063514"/>
    <w:rsid w:val="00063533"/>
    <w:rsid w:val="00063665"/>
    <w:rsid w:val="000639BF"/>
    <w:rsid w:val="000639E1"/>
    <w:rsid w:val="00064018"/>
    <w:rsid w:val="00064173"/>
    <w:rsid w:val="00064461"/>
    <w:rsid w:val="00064A89"/>
    <w:rsid w:val="00064B4E"/>
    <w:rsid w:val="00064C69"/>
    <w:rsid w:val="000654F9"/>
    <w:rsid w:val="00065563"/>
    <w:rsid w:val="00065697"/>
    <w:rsid w:val="000657F8"/>
    <w:rsid w:val="00066230"/>
    <w:rsid w:val="0006629C"/>
    <w:rsid w:val="00066569"/>
    <w:rsid w:val="000666CF"/>
    <w:rsid w:val="00066A29"/>
    <w:rsid w:val="00066BCB"/>
    <w:rsid w:val="00066F25"/>
    <w:rsid w:val="00067088"/>
    <w:rsid w:val="00070858"/>
    <w:rsid w:val="00070BDB"/>
    <w:rsid w:val="00070D57"/>
    <w:rsid w:val="000710E0"/>
    <w:rsid w:val="00071476"/>
    <w:rsid w:val="0007174C"/>
    <w:rsid w:val="00071DFC"/>
    <w:rsid w:val="00071F28"/>
    <w:rsid w:val="000721F4"/>
    <w:rsid w:val="000724DE"/>
    <w:rsid w:val="00072985"/>
    <w:rsid w:val="0007382D"/>
    <w:rsid w:val="00073C79"/>
    <w:rsid w:val="000740C3"/>
    <w:rsid w:val="0007445E"/>
    <w:rsid w:val="0007482D"/>
    <w:rsid w:val="00074899"/>
    <w:rsid w:val="00074923"/>
    <w:rsid w:val="00074A05"/>
    <w:rsid w:val="00074B34"/>
    <w:rsid w:val="00074E4C"/>
    <w:rsid w:val="000760C2"/>
    <w:rsid w:val="00076139"/>
    <w:rsid w:val="00076285"/>
    <w:rsid w:val="000764B8"/>
    <w:rsid w:val="00076756"/>
    <w:rsid w:val="00076E95"/>
    <w:rsid w:val="00076F72"/>
    <w:rsid w:val="00077170"/>
    <w:rsid w:val="00077370"/>
    <w:rsid w:val="000774AF"/>
    <w:rsid w:val="00077CB0"/>
    <w:rsid w:val="00077F2E"/>
    <w:rsid w:val="000806A3"/>
    <w:rsid w:val="00080AE1"/>
    <w:rsid w:val="00080B0A"/>
    <w:rsid w:val="00080B20"/>
    <w:rsid w:val="00080E64"/>
    <w:rsid w:val="00080F01"/>
    <w:rsid w:val="00081197"/>
    <w:rsid w:val="00081433"/>
    <w:rsid w:val="00081792"/>
    <w:rsid w:val="00081B4F"/>
    <w:rsid w:val="00081B99"/>
    <w:rsid w:val="0008230C"/>
    <w:rsid w:val="00082D05"/>
    <w:rsid w:val="00082F7A"/>
    <w:rsid w:val="000838A6"/>
    <w:rsid w:val="00083936"/>
    <w:rsid w:val="00083D3A"/>
    <w:rsid w:val="00083EC1"/>
    <w:rsid w:val="000843E7"/>
    <w:rsid w:val="0008449D"/>
    <w:rsid w:val="00084660"/>
    <w:rsid w:val="0008482D"/>
    <w:rsid w:val="00084F8E"/>
    <w:rsid w:val="00085068"/>
    <w:rsid w:val="000851C9"/>
    <w:rsid w:val="0008550D"/>
    <w:rsid w:val="00085620"/>
    <w:rsid w:val="000857F0"/>
    <w:rsid w:val="00085833"/>
    <w:rsid w:val="00085B9C"/>
    <w:rsid w:val="000860AD"/>
    <w:rsid w:val="0008612A"/>
    <w:rsid w:val="00086A8C"/>
    <w:rsid w:val="000874C8"/>
    <w:rsid w:val="00087A47"/>
    <w:rsid w:val="00090032"/>
    <w:rsid w:val="000900E4"/>
    <w:rsid w:val="000908E0"/>
    <w:rsid w:val="00090A86"/>
    <w:rsid w:val="00091163"/>
    <w:rsid w:val="0009129E"/>
    <w:rsid w:val="0009158D"/>
    <w:rsid w:val="00091839"/>
    <w:rsid w:val="00091C49"/>
    <w:rsid w:val="00091DFB"/>
    <w:rsid w:val="00091EB7"/>
    <w:rsid w:val="00092338"/>
    <w:rsid w:val="0009244A"/>
    <w:rsid w:val="0009290D"/>
    <w:rsid w:val="00092FF0"/>
    <w:rsid w:val="000939D9"/>
    <w:rsid w:val="00093CE2"/>
    <w:rsid w:val="00094939"/>
    <w:rsid w:val="00094C44"/>
    <w:rsid w:val="00095292"/>
    <w:rsid w:val="000959B2"/>
    <w:rsid w:val="00095ED0"/>
    <w:rsid w:val="00096510"/>
    <w:rsid w:val="000966C6"/>
    <w:rsid w:val="000970C1"/>
    <w:rsid w:val="00097182"/>
    <w:rsid w:val="000976E2"/>
    <w:rsid w:val="00097B04"/>
    <w:rsid w:val="00097D6D"/>
    <w:rsid w:val="000A0053"/>
    <w:rsid w:val="000A0097"/>
    <w:rsid w:val="000A09CE"/>
    <w:rsid w:val="000A108A"/>
    <w:rsid w:val="000A1683"/>
    <w:rsid w:val="000A16E8"/>
    <w:rsid w:val="000A1880"/>
    <w:rsid w:val="000A19B8"/>
    <w:rsid w:val="000A19D9"/>
    <w:rsid w:val="000A1F11"/>
    <w:rsid w:val="000A2441"/>
    <w:rsid w:val="000A25F2"/>
    <w:rsid w:val="000A2BC4"/>
    <w:rsid w:val="000A2F8C"/>
    <w:rsid w:val="000A31C1"/>
    <w:rsid w:val="000A3335"/>
    <w:rsid w:val="000A3400"/>
    <w:rsid w:val="000A3602"/>
    <w:rsid w:val="000A3A74"/>
    <w:rsid w:val="000A3B13"/>
    <w:rsid w:val="000A3B43"/>
    <w:rsid w:val="000A3C0F"/>
    <w:rsid w:val="000A4337"/>
    <w:rsid w:val="000A4BB1"/>
    <w:rsid w:val="000A4CB3"/>
    <w:rsid w:val="000A4D09"/>
    <w:rsid w:val="000A6523"/>
    <w:rsid w:val="000A69F9"/>
    <w:rsid w:val="000A6B92"/>
    <w:rsid w:val="000A7E37"/>
    <w:rsid w:val="000A7E87"/>
    <w:rsid w:val="000B0A0A"/>
    <w:rsid w:val="000B14DC"/>
    <w:rsid w:val="000B155F"/>
    <w:rsid w:val="000B159E"/>
    <w:rsid w:val="000B1722"/>
    <w:rsid w:val="000B1B33"/>
    <w:rsid w:val="000B1C25"/>
    <w:rsid w:val="000B2116"/>
    <w:rsid w:val="000B21BC"/>
    <w:rsid w:val="000B2291"/>
    <w:rsid w:val="000B2AB3"/>
    <w:rsid w:val="000B2C54"/>
    <w:rsid w:val="000B2C83"/>
    <w:rsid w:val="000B2CE9"/>
    <w:rsid w:val="000B342B"/>
    <w:rsid w:val="000B4479"/>
    <w:rsid w:val="000B4484"/>
    <w:rsid w:val="000B4764"/>
    <w:rsid w:val="000B47C6"/>
    <w:rsid w:val="000B4F97"/>
    <w:rsid w:val="000B528E"/>
    <w:rsid w:val="000B5F5D"/>
    <w:rsid w:val="000B6539"/>
    <w:rsid w:val="000B679A"/>
    <w:rsid w:val="000B6986"/>
    <w:rsid w:val="000B6C0D"/>
    <w:rsid w:val="000C00B7"/>
    <w:rsid w:val="000C03EC"/>
    <w:rsid w:val="000C05B2"/>
    <w:rsid w:val="000C082C"/>
    <w:rsid w:val="000C0BC0"/>
    <w:rsid w:val="000C1958"/>
    <w:rsid w:val="000C353A"/>
    <w:rsid w:val="000C3A74"/>
    <w:rsid w:val="000C3AAB"/>
    <w:rsid w:val="000C3AC8"/>
    <w:rsid w:val="000C3B41"/>
    <w:rsid w:val="000C3C83"/>
    <w:rsid w:val="000C3CCA"/>
    <w:rsid w:val="000C4246"/>
    <w:rsid w:val="000C439F"/>
    <w:rsid w:val="000C47B7"/>
    <w:rsid w:val="000C4AF6"/>
    <w:rsid w:val="000C4B1E"/>
    <w:rsid w:val="000C550C"/>
    <w:rsid w:val="000C5880"/>
    <w:rsid w:val="000C6918"/>
    <w:rsid w:val="000C69B5"/>
    <w:rsid w:val="000C6DAD"/>
    <w:rsid w:val="000C7850"/>
    <w:rsid w:val="000C78B7"/>
    <w:rsid w:val="000D0EB0"/>
    <w:rsid w:val="000D0F71"/>
    <w:rsid w:val="000D10A4"/>
    <w:rsid w:val="000D145E"/>
    <w:rsid w:val="000D190D"/>
    <w:rsid w:val="000D1A14"/>
    <w:rsid w:val="000D1D8B"/>
    <w:rsid w:val="000D1E2D"/>
    <w:rsid w:val="000D21E7"/>
    <w:rsid w:val="000D2342"/>
    <w:rsid w:val="000D2837"/>
    <w:rsid w:val="000D2D60"/>
    <w:rsid w:val="000D3305"/>
    <w:rsid w:val="000D35B4"/>
    <w:rsid w:val="000D36ED"/>
    <w:rsid w:val="000D3C3C"/>
    <w:rsid w:val="000D3F70"/>
    <w:rsid w:val="000D4001"/>
    <w:rsid w:val="000D4021"/>
    <w:rsid w:val="000D464E"/>
    <w:rsid w:val="000D47C4"/>
    <w:rsid w:val="000D4CB8"/>
    <w:rsid w:val="000D5105"/>
    <w:rsid w:val="000D524A"/>
    <w:rsid w:val="000D5B5C"/>
    <w:rsid w:val="000D5E7A"/>
    <w:rsid w:val="000D5FF3"/>
    <w:rsid w:val="000D6C6F"/>
    <w:rsid w:val="000D72A9"/>
    <w:rsid w:val="000D7D25"/>
    <w:rsid w:val="000E035B"/>
    <w:rsid w:val="000E0BAA"/>
    <w:rsid w:val="000E1B8B"/>
    <w:rsid w:val="000E200F"/>
    <w:rsid w:val="000E20B4"/>
    <w:rsid w:val="000E285C"/>
    <w:rsid w:val="000E3830"/>
    <w:rsid w:val="000E3B96"/>
    <w:rsid w:val="000E3F92"/>
    <w:rsid w:val="000E41B7"/>
    <w:rsid w:val="000E4ADA"/>
    <w:rsid w:val="000E4CEC"/>
    <w:rsid w:val="000E4D62"/>
    <w:rsid w:val="000E529E"/>
    <w:rsid w:val="000E5876"/>
    <w:rsid w:val="000E5F78"/>
    <w:rsid w:val="000E6B5E"/>
    <w:rsid w:val="000E7175"/>
    <w:rsid w:val="000E7325"/>
    <w:rsid w:val="000E7B06"/>
    <w:rsid w:val="000E7F7A"/>
    <w:rsid w:val="000F07FA"/>
    <w:rsid w:val="000F0A22"/>
    <w:rsid w:val="000F105E"/>
    <w:rsid w:val="000F1328"/>
    <w:rsid w:val="000F13E0"/>
    <w:rsid w:val="000F15F5"/>
    <w:rsid w:val="000F185E"/>
    <w:rsid w:val="000F1A31"/>
    <w:rsid w:val="000F1AB7"/>
    <w:rsid w:val="000F1B9D"/>
    <w:rsid w:val="000F2004"/>
    <w:rsid w:val="000F2145"/>
    <w:rsid w:val="000F36EF"/>
    <w:rsid w:val="000F36FC"/>
    <w:rsid w:val="000F3C03"/>
    <w:rsid w:val="000F4473"/>
    <w:rsid w:val="000F4705"/>
    <w:rsid w:val="000F4938"/>
    <w:rsid w:val="000F4C56"/>
    <w:rsid w:val="000F4C9A"/>
    <w:rsid w:val="000F5F8F"/>
    <w:rsid w:val="000F61A9"/>
    <w:rsid w:val="000F6CC4"/>
    <w:rsid w:val="000F6CD9"/>
    <w:rsid w:val="000F7C68"/>
    <w:rsid w:val="001001F0"/>
    <w:rsid w:val="00100B45"/>
    <w:rsid w:val="00100BD7"/>
    <w:rsid w:val="00100DFD"/>
    <w:rsid w:val="00101072"/>
    <w:rsid w:val="00101949"/>
    <w:rsid w:val="00101F2A"/>
    <w:rsid w:val="00102242"/>
    <w:rsid w:val="00102258"/>
    <w:rsid w:val="00102328"/>
    <w:rsid w:val="00102376"/>
    <w:rsid w:val="001025C8"/>
    <w:rsid w:val="00102774"/>
    <w:rsid w:val="00102A2A"/>
    <w:rsid w:val="00102AD5"/>
    <w:rsid w:val="00102D97"/>
    <w:rsid w:val="00102F11"/>
    <w:rsid w:val="001030CF"/>
    <w:rsid w:val="00103964"/>
    <w:rsid w:val="00103967"/>
    <w:rsid w:val="0010418C"/>
    <w:rsid w:val="001043C1"/>
    <w:rsid w:val="00104AAC"/>
    <w:rsid w:val="00104DDC"/>
    <w:rsid w:val="001054B6"/>
    <w:rsid w:val="00105B2A"/>
    <w:rsid w:val="0010658C"/>
    <w:rsid w:val="0010689E"/>
    <w:rsid w:val="00106A47"/>
    <w:rsid w:val="00107696"/>
    <w:rsid w:val="001076AB"/>
    <w:rsid w:val="00107A76"/>
    <w:rsid w:val="00107DA7"/>
    <w:rsid w:val="00110565"/>
    <w:rsid w:val="00110F77"/>
    <w:rsid w:val="0011131B"/>
    <w:rsid w:val="001122CD"/>
    <w:rsid w:val="001123B6"/>
    <w:rsid w:val="001129DF"/>
    <w:rsid w:val="00112F5C"/>
    <w:rsid w:val="00113201"/>
    <w:rsid w:val="001134E0"/>
    <w:rsid w:val="001135D5"/>
    <w:rsid w:val="00113602"/>
    <w:rsid w:val="001137D7"/>
    <w:rsid w:val="001139E9"/>
    <w:rsid w:val="00114419"/>
    <w:rsid w:val="00114A73"/>
    <w:rsid w:val="00114AB3"/>
    <w:rsid w:val="00114EC9"/>
    <w:rsid w:val="00114F1F"/>
    <w:rsid w:val="00115490"/>
    <w:rsid w:val="00115B78"/>
    <w:rsid w:val="00115FD5"/>
    <w:rsid w:val="0011601B"/>
    <w:rsid w:val="001165C0"/>
    <w:rsid w:val="00116FA9"/>
    <w:rsid w:val="00117B2D"/>
    <w:rsid w:val="00117CBA"/>
    <w:rsid w:val="00117DA8"/>
    <w:rsid w:val="00120100"/>
    <w:rsid w:val="00120C97"/>
    <w:rsid w:val="001215B9"/>
    <w:rsid w:val="00122861"/>
    <w:rsid w:val="00122CCF"/>
    <w:rsid w:val="00123238"/>
    <w:rsid w:val="00123C41"/>
    <w:rsid w:val="00123CF7"/>
    <w:rsid w:val="001248D4"/>
    <w:rsid w:val="00127A8B"/>
    <w:rsid w:val="00127CAA"/>
    <w:rsid w:val="00127D23"/>
    <w:rsid w:val="00130D4D"/>
    <w:rsid w:val="00130F47"/>
    <w:rsid w:val="0013115B"/>
    <w:rsid w:val="0013129A"/>
    <w:rsid w:val="001313D2"/>
    <w:rsid w:val="001313E7"/>
    <w:rsid w:val="00131A46"/>
    <w:rsid w:val="00131C32"/>
    <w:rsid w:val="00132053"/>
    <w:rsid w:val="00132094"/>
    <w:rsid w:val="001322C6"/>
    <w:rsid w:val="00132402"/>
    <w:rsid w:val="00132492"/>
    <w:rsid w:val="00133176"/>
    <w:rsid w:val="001338B1"/>
    <w:rsid w:val="00133963"/>
    <w:rsid w:val="00133AEC"/>
    <w:rsid w:val="00133B3C"/>
    <w:rsid w:val="00133C62"/>
    <w:rsid w:val="00133FAA"/>
    <w:rsid w:val="0013438E"/>
    <w:rsid w:val="001346C0"/>
    <w:rsid w:val="001347F0"/>
    <w:rsid w:val="0013491C"/>
    <w:rsid w:val="001354BA"/>
    <w:rsid w:val="00135A46"/>
    <w:rsid w:val="00136233"/>
    <w:rsid w:val="00136380"/>
    <w:rsid w:val="001366D9"/>
    <w:rsid w:val="0013678C"/>
    <w:rsid w:val="001368CB"/>
    <w:rsid w:val="0013692F"/>
    <w:rsid w:val="00136FF3"/>
    <w:rsid w:val="001372A9"/>
    <w:rsid w:val="001401EE"/>
    <w:rsid w:val="001408EC"/>
    <w:rsid w:val="00140E70"/>
    <w:rsid w:val="00141052"/>
    <w:rsid w:val="00141305"/>
    <w:rsid w:val="001415A8"/>
    <w:rsid w:val="00141792"/>
    <w:rsid w:val="00142579"/>
    <w:rsid w:val="00142580"/>
    <w:rsid w:val="00142B43"/>
    <w:rsid w:val="0014396B"/>
    <w:rsid w:val="001439F3"/>
    <w:rsid w:val="00143B7E"/>
    <w:rsid w:val="00143BD4"/>
    <w:rsid w:val="00144103"/>
    <w:rsid w:val="0014443C"/>
    <w:rsid w:val="00144442"/>
    <w:rsid w:val="00144521"/>
    <w:rsid w:val="001448A6"/>
    <w:rsid w:val="00144E1D"/>
    <w:rsid w:val="00144EB8"/>
    <w:rsid w:val="001453E0"/>
    <w:rsid w:val="001455A2"/>
    <w:rsid w:val="001459E6"/>
    <w:rsid w:val="0014662F"/>
    <w:rsid w:val="00146C66"/>
    <w:rsid w:val="00146F40"/>
    <w:rsid w:val="0014749B"/>
    <w:rsid w:val="00147815"/>
    <w:rsid w:val="0014789A"/>
    <w:rsid w:val="001502AF"/>
    <w:rsid w:val="00150848"/>
    <w:rsid w:val="00151546"/>
    <w:rsid w:val="001523E9"/>
    <w:rsid w:val="00152A87"/>
    <w:rsid w:val="00153581"/>
    <w:rsid w:val="001537E0"/>
    <w:rsid w:val="001538CC"/>
    <w:rsid w:val="00153955"/>
    <w:rsid w:val="00153A12"/>
    <w:rsid w:val="00153FCC"/>
    <w:rsid w:val="001540F9"/>
    <w:rsid w:val="0015457D"/>
    <w:rsid w:val="00154670"/>
    <w:rsid w:val="00154D87"/>
    <w:rsid w:val="00154DFB"/>
    <w:rsid w:val="00155051"/>
    <w:rsid w:val="0015507A"/>
    <w:rsid w:val="00155578"/>
    <w:rsid w:val="0015598D"/>
    <w:rsid w:val="0015610A"/>
    <w:rsid w:val="00156331"/>
    <w:rsid w:val="00156706"/>
    <w:rsid w:val="0015739F"/>
    <w:rsid w:val="00157A7E"/>
    <w:rsid w:val="00157B33"/>
    <w:rsid w:val="00160CA3"/>
    <w:rsid w:val="00161492"/>
    <w:rsid w:val="00161A4F"/>
    <w:rsid w:val="0016204A"/>
    <w:rsid w:val="001620B5"/>
    <w:rsid w:val="00162380"/>
    <w:rsid w:val="001629B6"/>
    <w:rsid w:val="00162C38"/>
    <w:rsid w:val="0016337E"/>
    <w:rsid w:val="00163FA1"/>
    <w:rsid w:val="00164098"/>
    <w:rsid w:val="00164294"/>
    <w:rsid w:val="00164A2E"/>
    <w:rsid w:val="00164B27"/>
    <w:rsid w:val="00164C58"/>
    <w:rsid w:val="0016548C"/>
    <w:rsid w:val="00165960"/>
    <w:rsid w:val="0016599D"/>
    <w:rsid w:val="00165BA4"/>
    <w:rsid w:val="00165BE1"/>
    <w:rsid w:val="00165CEF"/>
    <w:rsid w:val="00165CFF"/>
    <w:rsid w:val="00165D9A"/>
    <w:rsid w:val="00165EE9"/>
    <w:rsid w:val="00166469"/>
    <w:rsid w:val="00166514"/>
    <w:rsid w:val="0016693A"/>
    <w:rsid w:val="001669D9"/>
    <w:rsid w:val="00166E08"/>
    <w:rsid w:val="00167DB0"/>
    <w:rsid w:val="00167F56"/>
    <w:rsid w:val="00171943"/>
    <w:rsid w:val="00171BEE"/>
    <w:rsid w:val="00171BF0"/>
    <w:rsid w:val="00171DF5"/>
    <w:rsid w:val="00172478"/>
    <w:rsid w:val="001737EF"/>
    <w:rsid w:val="0017455E"/>
    <w:rsid w:val="0017546D"/>
    <w:rsid w:val="00175A1F"/>
    <w:rsid w:val="00175CC7"/>
    <w:rsid w:val="00176B1B"/>
    <w:rsid w:val="00176DA9"/>
    <w:rsid w:val="001770B6"/>
    <w:rsid w:val="00177929"/>
    <w:rsid w:val="00177AD5"/>
    <w:rsid w:val="001801C1"/>
    <w:rsid w:val="001802E6"/>
    <w:rsid w:val="0018070B"/>
    <w:rsid w:val="00180774"/>
    <w:rsid w:val="001808C3"/>
    <w:rsid w:val="00180A0E"/>
    <w:rsid w:val="00180EF0"/>
    <w:rsid w:val="00181019"/>
    <w:rsid w:val="001811F3"/>
    <w:rsid w:val="0018228A"/>
    <w:rsid w:val="00183597"/>
    <w:rsid w:val="00183BEA"/>
    <w:rsid w:val="00183C3C"/>
    <w:rsid w:val="00183D2C"/>
    <w:rsid w:val="00184483"/>
    <w:rsid w:val="00184C50"/>
    <w:rsid w:val="00184FF8"/>
    <w:rsid w:val="001855CA"/>
    <w:rsid w:val="001859A2"/>
    <w:rsid w:val="00185CB7"/>
    <w:rsid w:val="00185D34"/>
    <w:rsid w:val="00186890"/>
    <w:rsid w:val="00186F2A"/>
    <w:rsid w:val="001900E4"/>
    <w:rsid w:val="00190186"/>
    <w:rsid w:val="00190FEF"/>
    <w:rsid w:val="001911D9"/>
    <w:rsid w:val="00191361"/>
    <w:rsid w:val="0019147D"/>
    <w:rsid w:val="00191730"/>
    <w:rsid w:val="00191785"/>
    <w:rsid w:val="00191FB3"/>
    <w:rsid w:val="001921AE"/>
    <w:rsid w:val="00192653"/>
    <w:rsid w:val="00192885"/>
    <w:rsid w:val="00192A4E"/>
    <w:rsid w:val="00192F4B"/>
    <w:rsid w:val="00193132"/>
    <w:rsid w:val="001931C4"/>
    <w:rsid w:val="001932DD"/>
    <w:rsid w:val="00193587"/>
    <w:rsid w:val="00193D14"/>
    <w:rsid w:val="00194D43"/>
    <w:rsid w:val="00195097"/>
    <w:rsid w:val="001950C1"/>
    <w:rsid w:val="0019527F"/>
    <w:rsid w:val="0019660E"/>
    <w:rsid w:val="00196F35"/>
    <w:rsid w:val="00197698"/>
    <w:rsid w:val="00197720"/>
    <w:rsid w:val="00197801"/>
    <w:rsid w:val="00197808"/>
    <w:rsid w:val="00197894"/>
    <w:rsid w:val="001A0223"/>
    <w:rsid w:val="001A027F"/>
    <w:rsid w:val="001A03A3"/>
    <w:rsid w:val="001A0520"/>
    <w:rsid w:val="001A078D"/>
    <w:rsid w:val="001A096F"/>
    <w:rsid w:val="001A0CCF"/>
    <w:rsid w:val="001A0EF1"/>
    <w:rsid w:val="001A171C"/>
    <w:rsid w:val="001A1822"/>
    <w:rsid w:val="001A1AD9"/>
    <w:rsid w:val="001A1FB7"/>
    <w:rsid w:val="001A25FB"/>
    <w:rsid w:val="001A2F2E"/>
    <w:rsid w:val="001A3563"/>
    <w:rsid w:val="001A3B43"/>
    <w:rsid w:val="001A3CEC"/>
    <w:rsid w:val="001A3E77"/>
    <w:rsid w:val="001A3EA2"/>
    <w:rsid w:val="001A42C5"/>
    <w:rsid w:val="001A43E7"/>
    <w:rsid w:val="001A4852"/>
    <w:rsid w:val="001A48D6"/>
    <w:rsid w:val="001A4D0A"/>
    <w:rsid w:val="001A4EB8"/>
    <w:rsid w:val="001A501D"/>
    <w:rsid w:val="001A51D8"/>
    <w:rsid w:val="001A5275"/>
    <w:rsid w:val="001A5369"/>
    <w:rsid w:val="001A5BF4"/>
    <w:rsid w:val="001A5DB9"/>
    <w:rsid w:val="001A61E1"/>
    <w:rsid w:val="001A621B"/>
    <w:rsid w:val="001A67D0"/>
    <w:rsid w:val="001A70B9"/>
    <w:rsid w:val="001A76D8"/>
    <w:rsid w:val="001A7B30"/>
    <w:rsid w:val="001B082F"/>
    <w:rsid w:val="001B0DDD"/>
    <w:rsid w:val="001B12B1"/>
    <w:rsid w:val="001B1814"/>
    <w:rsid w:val="001B1975"/>
    <w:rsid w:val="001B1D14"/>
    <w:rsid w:val="001B29A4"/>
    <w:rsid w:val="001B2EFB"/>
    <w:rsid w:val="001B2F3E"/>
    <w:rsid w:val="001B3567"/>
    <w:rsid w:val="001B35A6"/>
    <w:rsid w:val="001B4C43"/>
    <w:rsid w:val="001B563D"/>
    <w:rsid w:val="001B57E1"/>
    <w:rsid w:val="001B5D6A"/>
    <w:rsid w:val="001B6500"/>
    <w:rsid w:val="001B651A"/>
    <w:rsid w:val="001B696A"/>
    <w:rsid w:val="001B6F41"/>
    <w:rsid w:val="001B71D3"/>
    <w:rsid w:val="001B7BAE"/>
    <w:rsid w:val="001C045B"/>
    <w:rsid w:val="001C0CBD"/>
    <w:rsid w:val="001C1EC7"/>
    <w:rsid w:val="001C2054"/>
    <w:rsid w:val="001C2159"/>
    <w:rsid w:val="001C2817"/>
    <w:rsid w:val="001C2AC8"/>
    <w:rsid w:val="001C2BDE"/>
    <w:rsid w:val="001C43D4"/>
    <w:rsid w:val="001C4404"/>
    <w:rsid w:val="001C4425"/>
    <w:rsid w:val="001C493E"/>
    <w:rsid w:val="001C52F9"/>
    <w:rsid w:val="001C5444"/>
    <w:rsid w:val="001C5BC6"/>
    <w:rsid w:val="001C5BFB"/>
    <w:rsid w:val="001C5FCD"/>
    <w:rsid w:val="001C6CC4"/>
    <w:rsid w:val="001C744A"/>
    <w:rsid w:val="001C7659"/>
    <w:rsid w:val="001C7670"/>
    <w:rsid w:val="001C7F5C"/>
    <w:rsid w:val="001D0014"/>
    <w:rsid w:val="001D005B"/>
    <w:rsid w:val="001D0A4E"/>
    <w:rsid w:val="001D109E"/>
    <w:rsid w:val="001D1697"/>
    <w:rsid w:val="001D1B6F"/>
    <w:rsid w:val="001D1B7F"/>
    <w:rsid w:val="001D2874"/>
    <w:rsid w:val="001D2A00"/>
    <w:rsid w:val="001D2AEA"/>
    <w:rsid w:val="001D3262"/>
    <w:rsid w:val="001D3A48"/>
    <w:rsid w:val="001D3C6E"/>
    <w:rsid w:val="001D3CF2"/>
    <w:rsid w:val="001D3ED6"/>
    <w:rsid w:val="001D4015"/>
    <w:rsid w:val="001D40FB"/>
    <w:rsid w:val="001D5160"/>
    <w:rsid w:val="001D5466"/>
    <w:rsid w:val="001D549A"/>
    <w:rsid w:val="001D5905"/>
    <w:rsid w:val="001D62EC"/>
    <w:rsid w:val="001D71F0"/>
    <w:rsid w:val="001D7753"/>
    <w:rsid w:val="001D792A"/>
    <w:rsid w:val="001D7A09"/>
    <w:rsid w:val="001D7CD5"/>
    <w:rsid w:val="001D7F65"/>
    <w:rsid w:val="001E0387"/>
    <w:rsid w:val="001E03AB"/>
    <w:rsid w:val="001E07F1"/>
    <w:rsid w:val="001E0F4F"/>
    <w:rsid w:val="001E121D"/>
    <w:rsid w:val="001E149A"/>
    <w:rsid w:val="001E177E"/>
    <w:rsid w:val="001E1C18"/>
    <w:rsid w:val="001E256E"/>
    <w:rsid w:val="001E2CE7"/>
    <w:rsid w:val="001E4018"/>
    <w:rsid w:val="001E4167"/>
    <w:rsid w:val="001E47A8"/>
    <w:rsid w:val="001E4B55"/>
    <w:rsid w:val="001E57D1"/>
    <w:rsid w:val="001E5D87"/>
    <w:rsid w:val="001E5E8F"/>
    <w:rsid w:val="001E605C"/>
    <w:rsid w:val="001E65FD"/>
    <w:rsid w:val="001E67AB"/>
    <w:rsid w:val="001E78AD"/>
    <w:rsid w:val="001E798B"/>
    <w:rsid w:val="001E79E7"/>
    <w:rsid w:val="001E7A91"/>
    <w:rsid w:val="001E7C6D"/>
    <w:rsid w:val="001E7DB2"/>
    <w:rsid w:val="001F00BF"/>
    <w:rsid w:val="001F104B"/>
    <w:rsid w:val="001F10D5"/>
    <w:rsid w:val="001F14D5"/>
    <w:rsid w:val="001F1583"/>
    <w:rsid w:val="001F1DE1"/>
    <w:rsid w:val="001F1FB6"/>
    <w:rsid w:val="001F21BA"/>
    <w:rsid w:val="001F2268"/>
    <w:rsid w:val="001F244D"/>
    <w:rsid w:val="001F298D"/>
    <w:rsid w:val="001F324F"/>
    <w:rsid w:val="001F38E5"/>
    <w:rsid w:val="001F3F32"/>
    <w:rsid w:val="001F43F4"/>
    <w:rsid w:val="001F61A1"/>
    <w:rsid w:val="001F64C0"/>
    <w:rsid w:val="001F6857"/>
    <w:rsid w:val="001F6C98"/>
    <w:rsid w:val="001F6DF2"/>
    <w:rsid w:val="001F736F"/>
    <w:rsid w:val="001F7F23"/>
    <w:rsid w:val="0020055D"/>
    <w:rsid w:val="002005F0"/>
    <w:rsid w:val="00200606"/>
    <w:rsid w:val="00200773"/>
    <w:rsid w:val="00200A1A"/>
    <w:rsid w:val="00200A35"/>
    <w:rsid w:val="00200BC6"/>
    <w:rsid w:val="002015CD"/>
    <w:rsid w:val="002015E2"/>
    <w:rsid w:val="0020235C"/>
    <w:rsid w:val="002038CF"/>
    <w:rsid w:val="00204979"/>
    <w:rsid w:val="00204BA8"/>
    <w:rsid w:val="002050CA"/>
    <w:rsid w:val="00205217"/>
    <w:rsid w:val="0020539D"/>
    <w:rsid w:val="00205AF8"/>
    <w:rsid w:val="0020689E"/>
    <w:rsid w:val="00207177"/>
    <w:rsid w:val="002071C9"/>
    <w:rsid w:val="00207C69"/>
    <w:rsid w:val="00207F42"/>
    <w:rsid w:val="002102CF"/>
    <w:rsid w:val="002103C5"/>
    <w:rsid w:val="002106BA"/>
    <w:rsid w:val="0021074F"/>
    <w:rsid w:val="002107C1"/>
    <w:rsid w:val="002107C2"/>
    <w:rsid w:val="002108C5"/>
    <w:rsid w:val="00210974"/>
    <w:rsid w:val="00210E15"/>
    <w:rsid w:val="00211021"/>
    <w:rsid w:val="00211894"/>
    <w:rsid w:val="00211A2B"/>
    <w:rsid w:val="00212105"/>
    <w:rsid w:val="0021304B"/>
    <w:rsid w:val="002130D7"/>
    <w:rsid w:val="002130ED"/>
    <w:rsid w:val="00213210"/>
    <w:rsid w:val="00213311"/>
    <w:rsid w:val="00213334"/>
    <w:rsid w:val="002136E2"/>
    <w:rsid w:val="00213A0B"/>
    <w:rsid w:val="00213A77"/>
    <w:rsid w:val="00213B57"/>
    <w:rsid w:val="00213EC7"/>
    <w:rsid w:val="0021400C"/>
    <w:rsid w:val="00214033"/>
    <w:rsid w:val="002145CA"/>
    <w:rsid w:val="002146B6"/>
    <w:rsid w:val="002147FE"/>
    <w:rsid w:val="00214820"/>
    <w:rsid w:val="00214958"/>
    <w:rsid w:val="00215825"/>
    <w:rsid w:val="00216793"/>
    <w:rsid w:val="002167A0"/>
    <w:rsid w:val="0021696B"/>
    <w:rsid w:val="00216ECC"/>
    <w:rsid w:val="00216F0F"/>
    <w:rsid w:val="0021702C"/>
    <w:rsid w:val="00217154"/>
    <w:rsid w:val="00217A9A"/>
    <w:rsid w:val="002202AD"/>
    <w:rsid w:val="00220475"/>
    <w:rsid w:val="00220937"/>
    <w:rsid w:val="00220B49"/>
    <w:rsid w:val="00220C70"/>
    <w:rsid w:val="00220D98"/>
    <w:rsid w:val="002218BB"/>
    <w:rsid w:val="002219FB"/>
    <w:rsid w:val="00221B30"/>
    <w:rsid w:val="00221E6F"/>
    <w:rsid w:val="00222406"/>
    <w:rsid w:val="00222C02"/>
    <w:rsid w:val="00222D4E"/>
    <w:rsid w:val="00223114"/>
    <w:rsid w:val="00223D23"/>
    <w:rsid w:val="00224125"/>
    <w:rsid w:val="0022455F"/>
    <w:rsid w:val="002245D5"/>
    <w:rsid w:val="0022478C"/>
    <w:rsid w:val="00225B72"/>
    <w:rsid w:val="00226208"/>
    <w:rsid w:val="00226B22"/>
    <w:rsid w:val="002274E4"/>
    <w:rsid w:val="00227BAE"/>
    <w:rsid w:val="00227C5F"/>
    <w:rsid w:val="00227CB1"/>
    <w:rsid w:val="00227D4C"/>
    <w:rsid w:val="00227E57"/>
    <w:rsid w:val="002302C0"/>
    <w:rsid w:val="0023092E"/>
    <w:rsid w:val="0023095B"/>
    <w:rsid w:val="00230C71"/>
    <w:rsid w:val="00230F6D"/>
    <w:rsid w:val="00231A03"/>
    <w:rsid w:val="00231A27"/>
    <w:rsid w:val="00232D8F"/>
    <w:rsid w:val="00233259"/>
    <w:rsid w:val="0023380B"/>
    <w:rsid w:val="00233B6D"/>
    <w:rsid w:val="00233D39"/>
    <w:rsid w:val="00233DAF"/>
    <w:rsid w:val="002340C3"/>
    <w:rsid w:val="00234325"/>
    <w:rsid w:val="002343D5"/>
    <w:rsid w:val="00235199"/>
    <w:rsid w:val="0023538A"/>
    <w:rsid w:val="0023558B"/>
    <w:rsid w:val="002363A8"/>
    <w:rsid w:val="00236564"/>
    <w:rsid w:val="00236951"/>
    <w:rsid w:val="00236C2A"/>
    <w:rsid w:val="00237035"/>
    <w:rsid w:val="00237061"/>
    <w:rsid w:val="002370A5"/>
    <w:rsid w:val="0023718E"/>
    <w:rsid w:val="002402CA"/>
    <w:rsid w:val="00240904"/>
    <w:rsid w:val="00240EE0"/>
    <w:rsid w:val="00241491"/>
    <w:rsid w:val="00241D20"/>
    <w:rsid w:val="00242154"/>
    <w:rsid w:val="002421C9"/>
    <w:rsid w:val="00243204"/>
    <w:rsid w:val="002436F2"/>
    <w:rsid w:val="00243CA2"/>
    <w:rsid w:val="00244B8F"/>
    <w:rsid w:val="0024525D"/>
    <w:rsid w:val="002452E7"/>
    <w:rsid w:val="002454BA"/>
    <w:rsid w:val="00245653"/>
    <w:rsid w:val="0024565D"/>
    <w:rsid w:val="0024570A"/>
    <w:rsid w:val="00245A70"/>
    <w:rsid w:val="00245C8E"/>
    <w:rsid w:val="00245CFA"/>
    <w:rsid w:val="00246777"/>
    <w:rsid w:val="002469F5"/>
    <w:rsid w:val="00246D83"/>
    <w:rsid w:val="00247560"/>
    <w:rsid w:val="002478B1"/>
    <w:rsid w:val="00247FE2"/>
    <w:rsid w:val="002500DC"/>
    <w:rsid w:val="00250410"/>
    <w:rsid w:val="00250703"/>
    <w:rsid w:val="002507BE"/>
    <w:rsid w:val="00250BA6"/>
    <w:rsid w:val="00251079"/>
    <w:rsid w:val="0025111B"/>
    <w:rsid w:val="002516A1"/>
    <w:rsid w:val="00251AF4"/>
    <w:rsid w:val="00251CAE"/>
    <w:rsid w:val="002527B4"/>
    <w:rsid w:val="00252A0E"/>
    <w:rsid w:val="00252B39"/>
    <w:rsid w:val="0025364A"/>
    <w:rsid w:val="002536EA"/>
    <w:rsid w:val="0025447E"/>
    <w:rsid w:val="00254543"/>
    <w:rsid w:val="002545A1"/>
    <w:rsid w:val="00254BF2"/>
    <w:rsid w:val="00254E31"/>
    <w:rsid w:val="00254F85"/>
    <w:rsid w:val="00255192"/>
    <w:rsid w:val="002553B9"/>
    <w:rsid w:val="00255B0F"/>
    <w:rsid w:val="002561A4"/>
    <w:rsid w:val="002562CD"/>
    <w:rsid w:val="00256714"/>
    <w:rsid w:val="00256BC7"/>
    <w:rsid w:val="00257478"/>
    <w:rsid w:val="002575AA"/>
    <w:rsid w:val="00257C45"/>
    <w:rsid w:val="00257C62"/>
    <w:rsid w:val="00257CDD"/>
    <w:rsid w:val="00257F47"/>
    <w:rsid w:val="00260097"/>
    <w:rsid w:val="00260151"/>
    <w:rsid w:val="0026093F"/>
    <w:rsid w:val="002609EA"/>
    <w:rsid w:val="00260D11"/>
    <w:rsid w:val="0026113A"/>
    <w:rsid w:val="002611DA"/>
    <w:rsid w:val="00261C15"/>
    <w:rsid w:val="002631D3"/>
    <w:rsid w:val="00263435"/>
    <w:rsid w:val="00263522"/>
    <w:rsid w:val="00263BE6"/>
    <w:rsid w:val="00263C00"/>
    <w:rsid w:val="00263E20"/>
    <w:rsid w:val="0026403E"/>
    <w:rsid w:val="002654D7"/>
    <w:rsid w:val="0026615B"/>
    <w:rsid w:val="0026621A"/>
    <w:rsid w:val="002662CF"/>
    <w:rsid w:val="00266BE0"/>
    <w:rsid w:val="00266C08"/>
    <w:rsid w:val="00267511"/>
    <w:rsid w:val="002679E7"/>
    <w:rsid w:val="00267CF9"/>
    <w:rsid w:val="00270025"/>
    <w:rsid w:val="002702E0"/>
    <w:rsid w:val="002703A5"/>
    <w:rsid w:val="002704D4"/>
    <w:rsid w:val="00270674"/>
    <w:rsid w:val="002707F8"/>
    <w:rsid w:val="00271232"/>
    <w:rsid w:val="00271550"/>
    <w:rsid w:val="00271817"/>
    <w:rsid w:val="00271F69"/>
    <w:rsid w:val="00272508"/>
    <w:rsid w:val="002729A9"/>
    <w:rsid w:val="00272F2A"/>
    <w:rsid w:val="0027376A"/>
    <w:rsid w:val="00273CCC"/>
    <w:rsid w:val="00274766"/>
    <w:rsid w:val="00276BA9"/>
    <w:rsid w:val="00276F69"/>
    <w:rsid w:val="0027707E"/>
    <w:rsid w:val="002773D5"/>
    <w:rsid w:val="0027785F"/>
    <w:rsid w:val="002778F4"/>
    <w:rsid w:val="00277BE3"/>
    <w:rsid w:val="00277C3B"/>
    <w:rsid w:val="00281645"/>
    <w:rsid w:val="00281651"/>
    <w:rsid w:val="0028187A"/>
    <w:rsid w:val="00281C5D"/>
    <w:rsid w:val="0028211C"/>
    <w:rsid w:val="00282CD8"/>
    <w:rsid w:val="002830AD"/>
    <w:rsid w:val="0028355B"/>
    <w:rsid w:val="00283C6D"/>
    <w:rsid w:val="002843F9"/>
    <w:rsid w:val="00284688"/>
    <w:rsid w:val="00284E4B"/>
    <w:rsid w:val="00285E64"/>
    <w:rsid w:val="00285F4C"/>
    <w:rsid w:val="00286462"/>
    <w:rsid w:val="002864E4"/>
    <w:rsid w:val="00286D64"/>
    <w:rsid w:val="0028716E"/>
    <w:rsid w:val="002876B6"/>
    <w:rsid w:val="002878BC"/>
    <w:rsid w:val="00290074"/>
    <w:rsid w:val="0029026F"/>
    <w:rsid w:val="0029086B"/>
    <w:rsid w:val="00290A54"/>
    <w:rsid w:val="00290C5B"/>
    <w:rsid w:val="002910C6"/>
    <w:rsid w:val="002917B0"/>
    <w:rsid w:val="00291939"/>
    <w:rsid w:val="00292270"/>
    <w:rsid w:val="00292739"/>
    <w:rsid w:val="00292782"/>
    <w:rsid w:val="002938CD"/>
    <w:rsid w:val="00293DDF"/>
    <w:rsid w:val="00293F25"/>
    <w:rsid w:val="002940C7"/>
    <w:rsid w:val="002943EB"/>
    <w:rsid w:val="00294401"/>
    <w:rsid w:val="00295603"/>
    <w:rsid w:val="002959E4"/>
    <w:rsid w:val="002969F5"/>
    <w:rsid w:val="00296C4E"/>
    <w:rsid w:val="00296DD0"/>
    <w:rsid w:val="00296F84"/>
    <w:rsid w:val="002971C5"/>
    <w:rsid w:val="00297221"/>
    <w:rsid w:val="00297483"/>
    <w:rsid w:val="00297608"/>
    <w:rsid w:val="002976BB"/>
    <w:rsid w:val="002979FF"/>
    <w:rsid w:val="00297B0B"/>
    <w:rsid w:val="00297BDD"/>
    <w:rsid w:val="002A052A"/>
    <w:rsid w:val="002A0644"/>
    <w:rsid w:val="002A093C"/>
    <w:rsid w:val="002A1418"/>
    <w:rsid w:val="002A18B3"/>
    <w:rsid w:val="002A209D"/>
    <w:rsid w:val="002A265C"/>
    <w:rsid w:val="002A2925"/>
    <w:rsid w:val="002A29B1"/>
    <w:rsid w:val="002A2A98"/>
    <w:rsid w:val="002A3478"/>
    <w:rsid w:val="002A358C"/>
    <w:rsid w:val="002A39EC"/>
    <w:rsid w:val="002A3D1B"/>
    <w:rsid w:val="002A3FFA"/>
    <w:rsid w:val="002A42FA"/>
    <w:rsid w:val="002A44B5"/>
    <w:rsid w:val="002A450A"/>
    <w:rsid w:val="002A475D"/>
    <w:rsid w:val="002A50C9"/>
    <w:rsid w:val="002A54E4"/>
    <w:rsid w:val="002A59B3"/>
    <w:rsid w:val="002A5AB4"/>
    <w:rsid w:val="002A6615"/>
    <w:rsid w:val="002A6DD2"/>
    <w:rsid w:val="002A6E23"/>
    <w:rsid w:val="002A6E4B"/>
    <w:rsid w:val="002A7DC3"/>
    <w:rsid w:val="002B0564"/>
    <w:rsid w:val="002B06A7"/>
    <w:rsid w:val="002B0731"/>
    <w:rsid w:val="002B0B4B"/>
    <w:rsid w:val="002B109E"/>
    <w:rsid w:val="002B2363"/>
    <w:rsid w:val="002B249C"/>
    <w:rsid w:val="002B28A8"/>
    <w:rsid w:val="002B2B1A"/>
    <w:rsid w:val="002B2ED5"/>
    <w:rsid w:val="002B385E"/>
    <w:rsid w:val="002B431D"/>
    <w:rsid w:val="002B4600"/>
    <w:rsid w:val="002B47A3"/>
    <w:rsid w:val="002B4A0B"/>
    <w:rsid w:val="002B4A5A"/>
    <w:rsid w:val="002B54E5"/>
    <w:rsid w:val="002B5711"/>
    <w:rsid w:val="002B5B93"/>
    <w:rsid w:val="002B5EAD"/>
    <w:rsid w:val="002B624E"/>
    <w:rsid w:val="002B6548"/>
    <w:rsid w:val="002B65B5"/>
    <w:rsid w:val="002B6AFB"/>
    <w:rsid w:val="002B713C"/>
    <w:rsid w:val="002B7578"/>
    <w:rsid w:val="002C008D"/>
    <w:rsid w:val="002C02CF"/>
    <w:rsid w:val="002C0437"/>
    <w:rsid w:val="002C09EB"/>
    <w:rsid w:val="002C0DF9"/>
    <w:rsid w:val="002C179C"/>
    <w:rsid w:val="002C1E18"/>
    <w:rsid w:val="002C1E4F"/>
    <w:rsid w:val="002C20C8"/>
    <w:rsid w:val="002C2184"/>
    <w:rsid w:val="002C224C"/>
    <w:rsid w:val="002C2C5B"/>
    <w:rsid w:val="002C310B"/>
    <w:rsid w:val="002C3B89"/>
    <w:rsid w:val="002C3BA4"/>
    <w:rsid w:val="002C3CD2"/>
    <w:rsid w:val="002C3D8A"/>
    <w:rsid w:val="002C42EA"/>
    <w:rsid w:val="002C4913"/>
    <w:rsid w:val="002C49DE"/>
    <w:rsid w:val="002C4CF6"/>
    <w:rsid w:val="002C5968"/>
    <w:rsid w:val="002C5B1C"/>
    <w:rsid w:val="002C5FB5"/>
    <w:rsid w:val="002C6057"/>
    <w:rsid w:val="002C64A1"/>
    <w:rsid w:val="002C651E"/>
    <w:rsid w:val="002C65D8"/>
    <w:rsid w:val="002C6639"/>
    <w:rsid w:val="002C6A8E"/>
    <w:rsid w:val="002C702A"/>
    <w:rsid w:val="002C70EF"/>
    <w:rsid w:val="002C7308"/>
    <w:rsid w:val="002C7EE1"/>
    <w:rsid w:val="002D0469"/>
    <w:rsid w:val="002D0664"/>
    <w:rsid w:val="002D0682"/>
    <w:rsid w:val="002D0B23"/>
    <w:rsid w:val="002D0B5D"/>
    <w:rsid w:val="002D0E9E"/>
    <w:rsid w:val="002D11CF"/>
    <w:rsid w:val="002D1664"/>
    <w:rsid w:val="002D18F8"/>
    <w:rsid w:val="002D1E8B"/>
    <w:rsid w:val="002D2018"/>
    <w:rsid w:val="002D277B"/>
    <w:rsid w:val="002D286F"/>
    <w:rsid w:val="002D2B6B"/>
    <w:rsid w:val="002D3194"/>
    <w:rsid w:val="002D3A56"/>
    <w:rsid w:val="002D44FF"/>
    <w:rsid w:val="002D48B2"/>
    <w:rsid w:val="002D49EC"/>
    <w:rsid w:val="002D65BF"/>
    <w:rsid w:val="002D69F1"/>
    <w:rsid w:val="002D6E6C"/>
    <w:rsid w:val="002D7267"/>
    <w:rsid w:val="002D7483"/>
    <w:rsid w:val="002D7D32"/>
    <w:rsid w:val="002D7D7F"/>
    <w:rsid w:val="002E0558"/>
    <w:rsid w:val="002E0570"/>
    <w:rsid w:val="002E0874"/>
    <w:rsid w:val="002E0957"/>
    <w:rsid w:val="002E0F30"/>
    <w:rsid w:val="002E0FEC"/>
    <w:rsid w:val="002E2932"/>
    <w:rsid w:val="002E3210"/>
    <w:rsid w:val="002E336B"/>
    <w:rsid w:val="002E344E"/>
    <w:rsid w:val="002E3BC4"/>
    <w:rsid w:val="002E4303"/>
    <w:rsid w:val="002E4C4F"/>
    <w:rsid w:val="002E4EC6"/>
    <w:rsid w:val="002E4EEF"/>
    <w:rsid w:val="002E59EA"/>
    <w:rsid w:val="002E5B04"/>
    <w:rsid w:val="002E5ECD"/>
    <w:rsid w:val="002E6997"/>
    <w:rsid w:val="002E754E"/>
    <w:rsid w:val="002E77CF"/>
    <w:rsid w:val="002E79F3"/>
    <w:rsid w:val="002E7BC6"/>
    <w:rsid w:val="002E7D34"/>
    <w:rsid w:val="002F03CB"/>
    <w:rsid w:val="002F0512"/>
    <w:rsid w:val="002F1197"/>
    <w:rsid w:val="002F1792"/>
    <w:rsid w:val="002F17A9"/>
    <w:rsid w:val="002F2933"/>
    <w:rsid w:val="002F3770"/>
    <w:rsid w:val="002F3995"/>
    <w:rsid w:val="002F3D87"/>
    <w:rsid w:val="002F407E"/>
    <w:rsid w:val="002F456E"/>
    <w:rsid w:val="002F4989"/>
    <w:rsid w:val="002F49F6"/>
    <w:rsid w:val="002F4EFB"/>
    <w:rsid w:val="002F4F9F"/>
    <w:rsid w:val="002F5208"/>
    <w:rsid w:val="002F5C6A"/>
    <w:rsid w:val="002F5CD7"/>
    <w:rsid w:val="002F6B55"/>
    <w:rsid w:val="002F7476"/>
    <w:rsid w:val="002F7AE3"/>
    <w:rsid w:val="00300523"/>
    <w:rsid w:val="00300CFA"/>
    <w:rsid w:val="003011F4"/>
    <w:rsid w:val="00301207"/>
    <w:rsid w:val="00301AF6"/>
    <w:rsid w:val="00301B31"/>
    <w:rsid w:val="0030269E"/>
    <w:rsid w:val="00302760"/>
    <w:rsid w:val="0030285A"/>
    <w:rsid w:val="00302B47"/>
    <w:rsid w:val="00302E48"/>
    <w:rsid w:val="0030321A"/>
    <w:rsid w:val="00303384"/>
    <w:rsid w:val="00303AE5"/>
    <w:rsid w:val="00303AEF"/>
    <w:rsid w:val="00303D89"/>
    <w:rsid w:val="003043EB"/>
    <w:rsid w:val="00304A0B"/>
    <w:rsid w:val="00304FFF"/>
    <w:rsid w:val="003050D1"/>
    <w:rsid w:val="00305872"/>
    <w:rsid w:val="00305ADE"/>
    <w:rsid w:val="00306149"/>
    <w:rsid w:val="00306A88"/>
    <w:rsid w:val="00306B54"/>
    <w:rsid w:val="00306EC9"/>
    <w:rsid w:val="00307167"/>
    <w:rsid w:val="0030728C"/>
    <w:rsid w:val="003072E4"/>
    <w:rsid w:val="00307C20"/>
    <w:rsid w:val="00307C60"/>
    <w:rsid w:val="00307DC1"/>
    <w:rsid w:val="00307F9D"/>
    <w:rsid w:val="0031045D"/>
    <w:rsid w:val="00310478"/>
    <w:rsid w:val="00310E91"/>
    <w:rsid w:val="00310F00"/>
    <w:rsid w:val="00311106"/>
    <w:rsid w:val="0031161A"/>
    <w:rsid w:val="0031166C"/>
    <w:rsid w:val="00311C4F"/>
    <w:rsid w:val="00312B69"/>
    <w:rsid w:val="003135D2"/>
    <w:rsid w:val="0031369E"/>
    <w:rsid w:val="0031385C"/>
    <w:rsid w:val="0031392F"/>
    <w:rsid w:val="00314077"/>
    <w:rsid w:val="003144E7"/>
    <w:rsid w:val="003144F2"/>
    <w:rsid w:val="00316381"/>
    <w:rsid w:val="00316A18"/>
    <w:rsid w:val="00316AD9"/>
    <w:rsid w:val="00316FF8"/>
    <w:rsid w:val="003208F7"/>
    <w:rsid w:val="00321966"/>
    <w:rsid w:val="003220DD"/>
    <w:rsid w:val="0032250A"/>
    <w:rsid w:val="003227ED"/>
    <w:rsid w:val="00322C8C"/>
    <w:rsid w:val="00322D3D"/>
    <w:rsid w:val="00322D78"/>
    <w:rsid w:val="0032332C"/>
    <w:rsid w:val="00323D53"/>
    <w:rsid w:val="00324699"/>
    <w:rsid w:val="00324A52"/>
    <w:rsid w:val="00324BBC"/>
    <w:rsid w:val="00325954"/>
    <w:rsid w:val="00325BE6"/>
    <w:rsid w:val="00325E3F"/>
    <w:rsid w:val="0032620C"/>
    <w:rsid w:val="003264D8"/>
    <w:rsid w:val="00326DD1"/>
    <w:rsid w:val="003270EC"/>
    <w:rsid w:val="00327857"/>
    <w:rsid w:val="00327DA1"/>
    <w:rsid w:val="0033058E"/>
    <w:rsid w:val="003306DC"/>
    <w:rsid w:val="00330774"/>
    <w:rsid w:val="00330929"/>
    <w:rsid w:val="00331000"/>
    <w:rsid w:val="003313BF"/>
    <w:rsid w:val="00331BA7"/>
    <w:rsid w:val="00333333"/>
    <w:rsid w:val="00333440"/>
    <w:rsid w:val="003350D8"/>
    <w:rsid w:val="0033596D"/>
    <w:rsid w:val="003365DC"/>
    <w:rsid w:val="003367A2"/>
    <w:rsid w:val="0033693C"/>
    <w:rsid w:val="00336E0A"/>
    <w:rsid w:val="00336EE8"/>
    <w:rsid w:val="0033721C"/>
    <w:rsid w:val="003373BD"/>
    <w:rsid w:val="00337789"/>
    <w:rsid w:val="0034031D"/>
    <w:rsid w:val="0034094F"/>
    <w:rsid w:val="003409B9"/>
    <w:rsid w:val="00340BD4"/>
    <w:rsid w:val="00340EC5"/>
    <w:rsid w:val="00341B12"/>
    <w:rsid w:val="003424C2"/>
    <w:rsid w:val="00342AA6"/>
    <w:rsid w:val="00342B3C"/>
    <w:rsid w:val="00343DDC"/>
    <w:rsid w:val="00343E0F"/>
    <w:rsid w:val="00344322"/>
    <w:rsid w:val="003443C7"/>
    <w:rsid w:val="00344400"/>
    <w:rsid w:val="0034498E"/>
    <w:rsid w:val="003449DC"/>
    <w:rsid w:val="00344A46"/>
    <w:rsid w:val="00344B9A"/>
    <w:rsid w:val="003450A1"/>
    <w:rsid w:val="00345761"/>
    <w:rsid w:val="003458D7"/>
    <w:rsid w:val="00345A2A"/>
    <w:rsid w:val="00345BA3"/>
    <w:rsid w:val="003460D2"/>
    <w:rsid w:val="0034610F"/>
    <w:rsid w:val="0034636C"/>
    <w:rsid w:val="00346B62"/>
    <w:rsid w:val="00346CF0"/>
    <w:rsid w:val="003477FC"/>
    <w:rsid w:val="00350538"/>
    <w:rsid w:val="0035072D"/>
    <w:rsid w:val="0035077D"/>
    <w:rsid w:val="00350CA4"/>
    <w:rsid w:val="00350DC0"/>
    <w:rsid w:val="0035156F"/>
    <w:rsid w:val="003517E8"/>
    <w:rsid w:val="003520B0"/>
    <w:rsid w:val="00352364"/>
    <w:rsid w:val="00352BF8"/>
    <w:rsid w:val="00353752"/>
    <w:rsid w:val="00353A4D"/>
    <w:rsid w:val="00353E10"/>
    <w:rsid w:val="003541C6"/>
    <w:rsid w:val="003546F3"/>
    <w:rsid w:val="003547FC"/>
    <w:rsid w:val="00354801"/>
    <w:rsid w:val="00354C2F"/>
    <w:rsid w:val="003552FC"/>
    <w:rsid w:val="003559DE"/>
    <w:rsid w:val="00355E04"/>
    <w:rsid w:val="00355E21"/>
    <w:rsid w:val="00356124"/>
    <w:rsid w:val="003565CF"/>
    <w:rsid w:val="00356872"/>
    <w:rsid w:val="0035693F"/>
    <w:rsid w:val="00356AFA"/>
    <w:rsid w:val="0035770C"/>
    <w:rsid w:val="00357AAB"/>
    <w:rsid w:val="00357F05"/>
    <w:rsid w:val="00357F5B"/>
    <w:rsid w:val="00360269"/>
    <w:rsid w:val="003604AB"/>
    <w:rsid w:val="00360689"/>
    <w:rsid w:val="00360699"/>
    <w:rsid w:val="00360920"/>
    <w:rsid w:val="00360CAA"/>
    <w:rsid w:val="00360E13"/>
    <w:rsid w:val="0036187B"/>
    <w:rsid w:val="003618E5"/>
    <w:rsid w:val="0036252B"/>
    <w:rsid w:val="00362820"/>
    <w:rsid w:val="00362A1D"/>
    <w:rsid w:val="00363591"/>
    <w:rsid w:val="0036361F"/>
    <w:rsid w:val="0036384F"/>
    <w:rsid w:val="00363AF7"/>
    <w:rsid w:val="00363DA1"/>
    <w:rsid w:val="00364523"/>
    <w:rsid w:val="0036487D"/>
    <w:rsid w:val="00364AF0"/>
    <w:rsid w:val="00364F62"/>
    <w:rsid w:val="003651DB"/>
    <w:rsid w:val="0036537F"/>
    <w:rsid w:val="0036587B"/>
    <w:rsid w:val="00365890"/>
    <w:rsid w:val="00366180"/>
    <w:rsid w:val="003661F3"/>
    <w:rsid w:val="0036621C"/>
    <w:rsid w:val="003669A3"/>
    <w:rsid w:val="00366A14"/>
    <w:rsid w:val="00366AAE"/>
    <w:rsid w:val="00366CE2"/>
    <w:rsid w:val="00367399"/>
    <w:rsid w:val="0036755D"/>
    <w:rsid w:val="0037095F"/>
    <w:rsid w:val="00370FA6"/>
    <w:rsid w:val="00371847"/>
    <w:rsid w:val="003719D6"/>
    <w:rsid w:val="00371A26"/>
    <w:rsid w:val="00371D9F"/>
    <w:rsid w:val="00372932"/>
    <w:rsid w:val="003729AD"/>
    <w:rsid w:val="00373012"/>
    <w:rsid w:val="00373326"/>
    <w:rsid w:val="003735B7"/>
    <w:rsid w:val="003735F6"/>
    <w:rsid w:val="003737FA"/>
    <w:rsid w:val="00373BA8"/>
    <w:rsid w:val="00373D04"/>
    <w:rsid w:val="00374120"/>
    <w:rsid w:val="003746E7"/>
    <w:rsid w:val="00374F30"/>
    <w:rsid w:val="00375176"/>
    <w:rsid w:val="00375DFB"/>
    <w:rsid w:val="003761EC"/>
    <w:rsid w:val="00376AF7"/>
    <w:rsid w:val="00376F4C"/>
    <w:rsid w:val="0038033D"/>
    <w:rsid w:val="003807D4"/>
    <w:rsid w:val="00380D95"/>
    <w:rsid w:val="00380ED5"/>
    <w:rsid w:val="00380F1B"/>
    <w:rsid w:val="0038198A"/>
    <w:rsid w:val="00381F7A"/>
    <w:rsid w:val="00382037"/>
    <w:rsid w:val="00382699"/>
    <w:rsid w:val="00382B7F"/>
    <w:rsid w:val="0038321C"/>
    <w:rsid w:val="003839F7"/>
    <w:rsid w:val="00383EAF"/>
    <w:rsid w:val="003846F1"/>
    <w:rsid w:val="00385102"/>
    <w:rsid w:val="0038554A"/>
    <w:rsid w:val="00385963"/>
    <w:rsid w:val="003864D7"/>
    <w:rsid w:val="0038787F"/>
    <w:rsid w:val="00387C7B"/>
    <w:rsid w:val="00390076"/>
    <w:rsid w:val="003905BD"/>
    <w:rsid w:val="003906EA"/>
    <w:rsid w:val="003906F1"/>
    <w:rsid w:val="00390C6C"/>
    <w:rsid w:val="00390DA0"/>
    <w:rsid w:val="00391AD6"/>
    <w:rsid w:val="00391ECB"/>
    <w:rsid w:val="00391F0A"/>
    <w:rsid w:val="00392C79"/>
    <w:rsid w:val="00393B2A"/>
    <w:rsid w:val="00393FDF"/>
    <w:rsid w:val="0039427F"/>
    <w:rsid w:val="00394D09"/>
    <w:rsid w:val="00394DE8"/>
    <w:rsid w:val="00395362"/>
    <w:rsid w:val="00395815"/>
    <w:rsid w:val="0039654D"/>
    <w:rsid w:val="00396666"/>
    <w:rsid w:val="00396978"/>
    <w:rsid w:val="00396D7E"/>
    <w:rsid w:val="00396FC7"/>
    <w:rsid w:val="003978FE"/>
    <w:rsid w:val="00397C7D"/>
    <w:rsid w:val="003A0127"/>
    <w:rsid w:val="003A27AE"/>
    <w:rsid w:val="003A2B01"/>
    <w:rsid w:val="003A2FBE"/>
    <w:rsid w:val="003A3376"/>
    <w:rsid w:val="003A3510"/>
    <w:rsid w:val="003A39E9"/>
    <w:rsid w:val="003A3E3C"/>
    <w:rsid w:val="003A3F6B"/>
    <w:rsid w:val="003A4056"/>
    <w:rsid w:val="003A4ACA"/>
    <w:rsid w:val="003A4E5D"/>
    <w:rsid w:val="003A50B0"/>
    <w:rsid w:val="003A5BB6"/>
    <w:rsid w:val="003A618E"/>
    <w:rsid w:val="003A6908"/>
    <w:rsid w:val="003A6E25"/>
    <w:rsid w:val="003A7573"/>
    <w:rsid w:val="003B018D"/>
    <w:rsid w:val="003B02DF"/>
    <w:rsid w:val="003B05F3"/>
    <w:rsid w:val="003B0B2E"/>
    <w:rsid w:val="003B0CE2"/>
    <w:rsid w:val="003B0DA3"/>
    <w:rsid w:val="003B0EF5"/>
    <w:rsid w:val="003B170E"/>
    <w:rsid w:val="003B1D4E"/>
    <w:rsid w:val="003B1DC3"/>
    <w:rsid w:val="003B23D4"/>
    <w:rsid w:val="003B28E1"/>
    <w:rsid w:val="003B2C63"/>
    <w:rsid w:val="003B43B6"/>
    <w:rsid w:val="003B47BB"/>
    <w:rsid w:val="003B49BD"/>
    <w:rsid w:val="003B49EC"/>
    <w:rsid w:val="003B5049"/>
    <w:rsid w:val="003B51B0"/>
    <w:rsid w:val="003B5394"/>
    <w:rsid w:val="003B59B4"/>
    <w:rsid w:val="003B5A9B"/>
    <w:rsid w:val="003B5CC8"/>
    <w:rsid w:val="003B5E2E"/>
    <w:rsid w:val="003B5FAD"/>
    <w:rsid w:val="003B62A7"/>
    <w:rsid w:val="003B658F"/>
    <w:rsid w:val="003B6BED"/>
    <w:rsid w:val="003B71DD"/>
    <w:rsid w:val="003B7724"/>
    <w:rsid w:val="003B7CDF"/>
    <w:rsid w:val="003C0312"/>
    <w:rsid w:val="003C0391"/>
    <w:rsid w:val="003C0DF5"/>
    <w:rsid w:val="003C11E0"/>
    <w:rsid w:val="003C1296"/>
    <w:rsid w:val="003C18A1"/>
    <w:rsid w:val="003C1904"/>
    <w:rsid w:val="003C1A44"/>
    <w:rsid w:val="003C1B57"/>
    <w:rsid w:val="003C1D09"/>
    <w:rsid w:val="003C1F7B"/>
    <w:rsid w:val="003C27E7"/>
    <w:rsid w:val="003C2D4D"/>
    <w:rsid w:val="003C3140"/>
    <w:rsid w:val="003C3192"/>
    <w:rsid w:val="003C353C"/>
    <w:rsid w:val="003C35EB"/>
    <w:rsid w:val="003C3C3D"/>
    <w:rsid w:val="003C407A"/>
    <w:rsid w:val="003C4554"/>
    <w:rsid w:val="003C49F6"/>
    <w:rsid w:val="003C4A7D"/>
    <w:rsid w:val="003C4C91"/>
    <w:rsid w:val="003C4D79"/>
    <w:rsid w:val="003C50E5"/>
    <w:rsid w:val="003C58E3"/>
    <w:rsid w:val="003C6402"/>
    <w:rsid w:val="003C67C7"/>
    <w:rsid w:val="003C688A"/>
    <w:rsid w:val="003C6AA9"/>
    <w:rsid w:val="003C6E62"/>
    <w:rsid w:val="003C74BC"/>
    <w:rsid w:val="003C79A4"/>
    <w:rsid w:val="003C7C47"/>
    <w:rsid w:val="003C7CE3"/>
    <w:rsid w:val="003C7D62"/>
    <w:rsid w:val="003C7E0A"/>
    <w:rsid w:val="003C7EAF"/>
    <w:rsid w:val="003C7FFD"/>
    <w:rsid w:val="003D018A"/>
    <w:rsid w:val="003D0494"/>
    <w:rsid w:val="003D0600"/>
    <w:rsid w:val="003D066C"/>
    <w:rsid w:val="003D0BC2"/>
    <w:rsid w:val="003D153F"/>
    <w:rsid w:val="003D1CC9"/>
    <w:rsid w:val="003D2535"/>
    <w:rsid w:val="003D27F3"/>
    <w:rsid w:val="003D27F8"/>
    <w:rsid w:val="003D2D69"/>
    <w:rsid w:val="003D3598"/>
    <w:rsid w:val="003D40EC"/>
    <w:rsid w:val="003D41FA"/>
    <w:rsid w:val="003D4446"/>
    <w:rsid w:val="003D4F98"/>
    <w:rsid w:val="003D542C"/>
    <w:rsid w:val="003D54A6"/>
    <w:rsid w:val="003D622B"/>
    <w:rsid w:val="003D77FD"/>
    <w:rsid w:val="003E01EF"/>
    <w:rsid w:val="003E026E"/>
    <w:rsid w:val="003E027B"/>
    <w:rsid w:val="003E0383"/>
    <w:rsid w:val="003E0A24"/>
    <w:rsid w:val="003E0BC0"/>
    <w:rsid w:val="003E1048"/>
    <w:rsid w:val="003E1EB1"/>
    <w:rsid w:val="003E24B9"/>
    <w:rsid w:val="003E250B"/>
    <w:rsid w:val="003E2772"/>
    <w:rsid w:val="003E2F94"/>
    <w:rsid w:val="003E3ADC"/>
    <w:rsid w:val="003E3F82"/>
    <w:rsid w:val="003E3FF5"/>
    <w:rsid w:val="003E4051"/>
    <w:rsid w:val="003E40A4"/>
    <w:rsid w:val="003E43F1"/>
    <w:rsid w:val="003E443F"/>
    <w:rsid w:val="003E4A54"/>
    <w:rsid w:val="003E4BB7"/>
    <w:rsid w:val="003E4C0F"/>
    <w:rsid w:val="003E4CAB"/>
    <w:rsid w:val="003E4E5C"/>
    <w:rsid w:val="003E5227"/>
    <w:rsid w:val="003E53D5"/>
    <w:rsid w:val="003E5615"/>
    <w:rsid w:val="003E5773"/>
    <w:rsid w:val="003E590B"/>
    <w:rsid w:val="003E5C00"/>
    <w:rsid w:val="003E66E2"/>
    <w:rsid w:val="003E6911"/>
    <w:rsid w:val="003E69FB"/>
    <w:rsid w:val="003E6D92"/>
    <w:rsid w:val="003E7672"/>
    <w:rsid w:val="003F0D67"/>
    <w:rsid w:val="003F10F5"/>
    <w:rsid w:val="003F11F3"/>
    <w:rsid w:val="003F188B"/>
    <w:rsid w:val="003F18CF"/>
    <w:rsid w:val="003F1CB3"/>
    <w:rsid w:val="003F2E40"/>
    <w:rsid w:val="003F305D"/>
    <w:rsid w:val="003F30AB"/>
    <w:rsid w:val="003F35AD"/>
    <w:rsid w:val="003F3A2F"/>
    <w:rsid w:val="003F3C55"/>
    <w:rsid w:val="003F47E7"/>
    <w:rsid w:val="003F486B"/>
    <w:rsid w:val="003F6317"/>
    <w:rsid w:val="003F7193"/>
    <w:rsid w:val="003F7916"/>
    <w:rsid w:val="003F7CFC"/>
    <w:rsid w:val="00400063"/>
    <w:rsid w:val="004001CD"/>
    <w:rsid w:val="004002F1"/>
    <w:rsid w:val="004002F3"/>
    <w:rsid w:val="00400792"/>
    <w:rsid w:val="00400AD3"/>
    <w:rsid w:val="00401983"/>
    <w:rsid w:val="00401A97"/>
    <w:rsid w:val="00401BC9"/>
    <w:rsid w:val="00402B7E"/>
    <w:rsid w:val="00402E3F"/>
    <w:rsid w:val="004034FE"/>
    <w:rsid w:val="004038B0"/>
    <w:rsid w:val="00403E57"/>
    <w:rsid w:val="004041D3"/>
    <w:rsid w:val="004059B7"/>
    <w:rsid w:val="00405FDC"/>
    <w:rsid w:val="004065F4"/>
    <w:rsid w:val="004068D1"/>
    <w:rsid w:val="00406C7C"/>
    <w:rsid w:val="00406DCD"/>
    <w:rsid w:val="00407B5E"/>
    <w:rsid w:val="00407B9E"/>
    <w:rsid w:val="0041011A"/>
    <w:rsid w:val="00410506"/>
    <w:rsid w:val="00410818"/>
    <w:rsid w:val="00410923"/>
    <w:rsid w:val="00410A6A"/>
    <w:rsid w:val="00410D78"/>
    <w:rsid w:val="00411264"/>
    <w:rsid w:val="00411D6B"/>
    <w:rsid w:val="00411F44"/>
    <w:rsid w:val="00412C7F"/>
    <w:rsid w:val="0041364D"/>
    <w:rsid w:val="00413739"/>
    <w:rsid w:val="00413C21"/>
    <w:rsid w:val="00414A2E"/>
    <w:rsid w:val="004154F5"/>
    <w:rsid w:val="00415DAB"/>
    <w:rsid w:val="00415E29"/>
    <w:rsid w:val="0041612F"/>
    <w:rsid w:val="004161B5"/>
    <w:rsid w:val="004163CB"/>
    <w:rsid w:val="00416E09"/>
    <w:rsid w:val="00416FF1"/>
    <w:rsid w:val="00417AEA"/>
    <w:rsid w:val="00417B0E"/>
    <w:rsid w:val="00417CE7"/>
    <w:rsid w:val="00420156"/>
    <w:rsid w:val="00420349"/>
    <w:rsid w:val="004208B0"/>
    <w:rsid w:val="00420A3B"/>
    <w:rsid w:val="00421E51"/>
    <w:rsid w:val="00422AA2"/>
    <w:rsid w:val="00423840"/>
    <w:rsid w:val="004238EC"/>
    <w:rsid w:val="0042396A"/>
    <w:rsid w:val="00423B12"/>
    <w:rsid w:val="00423ED0"/>
    <w:rsid w:val="0042431D"/>
    <w:rsid w:val="00424A81"/>
    <w:rsid w:val="00424BF7"/>
    <w:rsid w:val="00425511"/>
    <w:rsid w:val="00425A42"/>
    <w:rsid w:val="0042611D"/>
    <w:rsid w:val="0042680D"/>
    <w:rsid w:val="004269D2"/>
    <w:rsid w:val="00426BB7"/>
    <w:rsid w:val="004271D4"/>
    <w:rsid w:val="00427539"/>
    <w:rsid w:val="00427899"/>
    <w:rsid w:val="00427911"/>
    <w:rsid w:val="004279A2"/>
    <w:rsid w:val="00427AAE"/>
    <w:rsid w:val="0043048B"/>
    <w:rsid w:val="0043060C"/>
    <w:rsid w:val="00430727"/>
    <w:rsid w:val="00430774"/>
    <w:rsid w:val="00430B69"/>
    <w:rsid w:val="00430D8F"/>
    <w:rsid w:val="004318C5"/>
    <w:rsid w:val="00431D51"/>
    <w:rsid w:val="00431E6E"/>
    <w:rsid w:val="004323FB"/>
    <w:rsid w:val="00432961"/>
    <w:rsid w:val="00432D12"/>
    <w:rsid w:val="00432D7C"/>
    <w:rsid w:val="00433D3E"/>
    <w:rsid w:val="004347B7"/>
    <w:rsid w:val="00434868"/>
    <w:rsid w:val="00434B6D"/>
    <w:rsid w:val="0043514F"/>
    <w:rsid w:val="004352EA"/>
    <w:rsid w:val="00435D41"/>
    <w:rsid w:val="004360E0"/>
    <w:rsid w:val="004365D4"/>
    <w:rsid w:val="004368AE"/>
    <w:rsid w:val="00436CBA"/>
    <w:rsid w:val="00436CE9"/>
    <w:rsid w:val="00437B1A"/>
    <w:rsid w:val="0044017B"/>
    <w:rsid w:val="00440401"/>
    <w:rsid w:val="00440B82"/>
    <w:rsid w:val="0044105C"/>
    <w:rsid w:val="004412F4"/>
    <w:rsid w:val="004413FD"/>
    <w:rsid w:val="00441775"/>
    <w:rsid w:val="0044211D"/>
    <w:rsid w:val="0044225F"/>
    <w:rsid w:val="00442D40"/>
    <w:rsid w:val="004431FC"/>
    <w:rsid w:val="0044326D"/>
    <w:rsid w:val="004432F1"/>
    <w:rsid w:val="004444E0"/>
    <w:rsid w:val="00444920"/>
    <w:rsid w:val="00444C47"/>
    <w:rsid w:val="00445A5E"/>
    <w:rsid w:val="00445C8B"/>
    <w:rsid w:val="00446264"/>
    <w:rsid w:val="00446383"/>
    <w:rsid w:val="00446476"/>
    <w:rsid w:val="004473C6"/>
    <w:rsid w:val="00447757"/>
    <w:rsid w:val="0044786B"/>
    <w:rsid w:val="00447A5B"/>
    <w:rsid w:val="00447E58"/>
    <w:rsid w:val="00447F57"/>
    <w:rsid w:val="0045055F"/>
    <w:rsid w:val="0045097C"/>
    <w:rsid w:val="00450B9E"/>
    <w:rsid w:val="00451206"/>
    <w:rsid w:val="004528FB"/>
    <w:rsid w:val="00452AB4"/>
    <w:rsid w:val="00452BA1"/>
    <w:rsid w:val="00453ECD"/>
    <w:rsid w:val="0045405D"/>
    <w:rsid w:val="00454A71"/>
    <w:rsid w:val="0045515E"/>
    <w:rsid w:val="00455522"/>
    <w:rsid w:val="00455790"/>
    <w:rsid w:val="00455F7A"/>
    <w:rsid w:val="004567BF"/>
    <w:rsid w:val="00456BCC"/>
    <w:rsid w:val="004572FC"/>
    <w:rsid w:val="0045731A"/>
    <w:rsid w:val="00457850"/>
    <w:rsid w:val="004602ED"/>
    <w:rsid w:val="004606D3"/>
    <w:rsid w:val="00460874"/>
    <w:rsid w:val="00460F2A"/>
    <w:rsid w:val="00460F8D"/>
    <w:rsid w:val="0046198F"/>
    <w:rsid w:val="0046279A"/>
    <w:rsid w:val="004627DC"/>
    <w:rsid w:val="00462AA3"/>
    <w:rsid w:val="00462ED9"/>
    <w:rsid w:val="00463AA3"/>
    <w:rsid w:val="00464011"/>
    <w:rsid w:val="004643D8"/>
    <w:rsid w:val="00464B6F"/>
    <w:rsid w:val="00464CF6"/>
    <w:rsid w:val="00464D47"/>
    <w:rsid w:val="00465033"/>
    <w:rsid w:val="00465DE3"/>
    <w:rsid w:val="00465EA4"/>
    <w:rsid w:val="00466509"/>
    <w:rsid w:val="00466AEA"/>
    <w:rsid w:val="00466EBA"/>
    <w:rsid w:val="004678F2"/>
    <w:rsid w:val="0046792C"/>
    <w:rsid w:val="00467A95"/>
    <w:rsid w:val="00467FD4"/>
    <w:rsid w:val="00470536"/>
    <w:rsid w:val="00470C59"/>
    <w:rsid w:val="0047113B"/>
    <w:rsid w:val="00471AB2"/>
    <w:rsid w:val="00471EBA"/>
    <w:rsid w:val="00472BEC"/>
    <w:rsid w:val="004737FA"/>
    <w:rsid w:val="00474BA6"/>
    <w:rsid w:val="004752F3"/>
    <w:rsid w:val="004759FF"/>
    <w:rsid w:val="00475BDE"/>
    <w:rsid w:val="00476077"/>
    <w:rsid w:val="004766D2"/>
    <w:rsid w:val="004769AA"/>
    <w:rsid w:val="00476A04"/>
    <w:rsid w:val="00476A82"/>
    <w:rsid w:val="00477A73"/>
    <w:rsid w:val="00477CBE"/>
    <w:rsid w:val="00477EB2"/>
    <w:rsid w:val="004801C5"/>
    <w:rsid w:val="0048030C"/>
    <w:rsid w:val="00480A8A"/>
    <w:rsid w:val="00480F10"/>
    <w:rsid w:val="00480FB4"/>
    <w:rsid w:val="004815E4"/>
    <w:rsid w:val="004818E8"/>
    <w:rsid w:val="00481996"/>
    <w:rsid w:val="00481D1B"/>
    <w:rsid w:val="00482699"/>
    <w:rsid w:val="00482829"/>
    <w:rsid w:val="00483D4A"/>
    <w:rsid w:val="00485354"/>
    <w:rsid w:val="0048535C"/>
    <w:rsid w:val="00485821"/>
    <w:rsid w:val="0048590E"/>
    <w:rsid w:val="00485BAF"/>
    <w:rsid w:val="0048775F"/>
    <w:rsid w:val="00487903"/>
    <w:rsid w:val="004879CA"/>
    <w:rsid w:val="00487CD3"/>
    <w:rsid w:val="00487D6D"/>
    <w:rsid w:val="004908D7"/>
    <w:rsid w:val="00490D56"/>
    <w:rsid w:val="00491320"/>
    <w:rsid w:val="004913E2"/>
    <w:rsid w:val="00492403"/>
    <w:rsid w:val="004924E9"/>
    <w:rsid w:val="0049259D"/>
    <w:rsid w:val="0049290D"/>
    <w:rsid w:val="00492A63"/>
    <w:rsid w:val="00492BCF"/>
    <w:rsid w:val="00492C02"/>
    <w:rsid w:val="00492D78"/>
    <w:rsid w:val="00492E0F"/>
    <w:rsid w:val="0049316B"/>
    <w:rsid w:val="00493911"/>
    <w:rsid w:val="00493A81"/>
    <w:rsid w:val="00493AF6"/>
    <w:rsid w:val="004941BB"/>
    <w:rsid w:val="00494356"/>
    <w:rsid w:val="004947CB"/>
    <w:rsid w:val="0049538D"/>
    <w:rsid w:val="0049548E"/>
    <w:rsid w:val="00495502"/>
    <w:rsid w:val="004958C8"/>
    <w:rsid w:val="00495B38"/>
    <w:rsid w:val="00496384"/>
    <w:rsid w:val="0049660D"/>
    <w:rsid w:val="004967D2"/>
    <w:rsid w:val="00496EC7"/>
    <w:rsid w:val="00497036"/>
    <w:rsid w:val="004975F0"/>
    <w:rsid w:val="0049776B"/>
    <w:rsid w:val="0049796A"/>
    <w:rsid w:val="00497A6A"/>
    <w:rsid w:val="004A0077"/>
    <w:rsid w:val="004A0255"/>
    <w:rsid w:val="004A07AF"/>
    <w:rsid w:val="004A0E58"/>
    <w:rsid w:val="004A1C81"/>
    <w:rsid w:val="004A1D60"/>
    <w:rsid w:val="004A1E84"/>
    <w:rsid w:val="004A2331"/>
    <w:rsid w:val="004A29AC"/>
    <w:rsid w:val="004A2A1F"/>
    <w:rsid w:val="004A2E4D"/>
    <w:rsid w:val="004A306E"/>
    <w:rsid w:val="004A3ECE"/>
    <w:rsid w:val="004A4339"/>
    <w:rsid w:val="004A4A13"/>
    <w:rsid w:val="004A506F"/>
    <w:rsid w:val="004A50C2"/>
    <w:rsid w:val="004A5516"/>
    <w:rsid w:val="004A6293"/>
    <w:rsid w:val="004A692E"/>
    <w:rsid w:val="004A6D9F"/>
    <w:rsid w:val="004A6FE8"/>
    <w:rsid w:val="004B048A"/>
    <w:rsid w:val="004B07CE"/>
    <w:rsid w:val="004B0ACD"/>
    <w:rsid w:val="004B0F13"/>
    <w:rsid w:val="004B1397"/>
    <w:rsid w:val="004B1D7B"/>
    <w:rsid w:val="004B1DB9"/>
    <w:rsid w:val="004B1EFB"/>
    <w:rsid w:val="004B1F49"/>
    <w:rsid w:val="004B2BBA"/>
    <w:rsid w:val="004B2E12"/>
    <w:rsid w:val="004B34FE"/>
    <w:rsid w:val="004B368F"/>
    <w:rsid w:val="004B419C"/>
    <w:rsid w:val="004B4228"/>
    <w:rsid w:val="004B507E"/>
    <w:rsid w:val="004B5361"/>
    <w:rsid w:val="004B56E1"/>
    <w:rsid w:val="004B5BC7"/>
    <w:rsid w:val="004B5FB4"/>
    <w:rsid w:val="004B61E8"/>
    <w:rsid w:val="004B653F"/>
    <w:rsid w:val="004B65FE"/>
    <w:rsid w:val="004B79A9"/>
    <w:rsid w:val="004B7D92"/>
    <w:rsid w:val="004B7DC9"/>
    <w:rsid w:val="004B7F56"/>
    <w:rsid w:val="004B7FBF"/>
    <w:rsid w:val="004C0EBC"/>
    <w:rsid w:val="004C13C1"/>
    <w:rsid w:val="004C1445"/>
    <w:rsid w:val="004C18A8"/>
    <w:rsid w:val="004C207F"/>
    <w:rsid w:val="004C252C"/>
    <w:rsid w:val="004C27EE"/>
    <w:rsid w:val="004C294F"/>
    <w:rsid w:val="004C3005"/>
    <w:rsid w:val="004C38D7"/>
    <w:rsid w:val="004C39D2"/>
    <w:rsid w:val="004C3C6B"/>
    <w:rsid w:val="004C434C"/>
    <w:rsid w:val="004C4AA7"/>
    <w:rsid w:val="004C4D66"/>
    <w:rsid w:val="004C53B5"/>
    <w:rsid w:val="004C595F"/>
    <w:rsid w:val="004C6C5B"/>
    <w:rsid w:val="004C7092"/>
    <w:rsid w:val="004C716E"/>
    <w:rsid w:val="004C7BEF"/>
    <w:rsid w:val="004D020A"/>
    <w:rsid w:val="004D031F"/>
    <w:rsid w:val="004D051F"/>
    <w:rsid w:val="004D0B47"/>
    <w:rsid w:val="004D0BC0"/>
    <w:rsid w:val="004D12BC"/>
    <w:rsid w:val="004D1582"/>
    <w:rsid w:val="004D1673"/>
    <w:rsid w:val="004D1760"/>
    <w:rsid w:val="004D1E27"/>
    <w:rsid w:val="004D1EFF"/>
    <w:rsid w:val="004D1FF3"/>
    <w:rsid w:val="004D2782"/>
    <w:rsid w:val="004D28D8"/>
    <w:rsid w:val="004D30D9"/>
    <w:rsid w:val="004D378D"/>
    <w:rsid w:val="004D380A"/>
    <w:rsid w:val="004D3A58"/>
    <w:rsid w:val="004D3B6B"/>
    <w:rsid w:val="004D3BF3"/>
    <w:rsid w:val="004D4297"/>
    <w:rsid w:val="004D45AD"/>
    <w:rsid w:val="004D4E01"/>
    <w:rsid w:val="004D53A4"/>
    <w:rsid w:val="004D5455"/>
    <w:rsid w:val="004D572E"/>
    <w:rsid w:val="004D6314"/>
    <w:rsid w:val="004D657E"/>
    <w:rsid w:val="004D6599"/>
    <w:rsid w:val="004D6BE2"/>
    <w:rsid w:val="004D6D04"/>
    <w:rsid w:val="004D741D"/>
    <w:rsid w:val="004D747C"/>
    <w:rsid w:val="004D754E"/>
    <w:rsid w:val="004D75D3"/>
    <w:rsid w:val="004D78E6"/>
    <w:rsid w:val="004D79FF"/>
    <w:rsid w:val="004E0432"/>
    <w:rsid w:val="004E0B3C"/>
    <w:rsid w:val="004E0B3E"/>
    <w:rsid w:val="004E0E11"/>
    <w:rsid w:val="004E0E59"/>
    <w:rsid w:val="004E176F"/>
    <w:rsid w:val="004E17B3"/>
    <w:rsid w:val="004E20B6"/>
    <w:rsid w:val="004E2129"/>
    <w:rsid w:val="004E2336"/>
    <w:rsid w:val="004E2E92"/>
    <w:rsid w:val="004E361C"/>
    <w:rsid w:val="004E3916"/>
    <w:rsid w:val="004E3C9A"/>
    <w:rsid w:val="004E4333"/>
    <w:rsid w:val="004E51E0"/>
    <w:rsid w:val="004E52A7"/>
    <w:rsid w:val="004E5400"/>
    <w:rsid w:val="004E5B32"/>
    <w:rsid w:val="004E5CF9"/>
    <w:rsid w:val="004E665D"/>
    <w:rsid w:val="004E6858"/>
    <w:rsid w:val="004E690A"/>
    <w:rsid w:val="004E706D"/>
    <w:rsid w:val="004E70C9"/>
    <w:rsid w:val="004E7E0E"/>
    <w:rsid w:val="004E7EF5"/>
    <w:rsid w:val="004F09F2"/>
    <w:rsid w:val="004F0D68"/>
    <w:rsid w:val="004F0E5F"/>
    <w:rsid w:val="004F1723"/>
    <w:rsid w:val="004F1F4A"/>
    <w:rsid w:val="004F231C"/>
    <w:rsid w:val="004F30F4"/>
    <w:rsid w:val="004F32A3"/>
    <w:rsid w:val="004F3DCD"/>
    <w:rsid w:val="004F3E27"/>
    <w:rsid w:val="004F42C6"/>
    <w:rsid w:val="004F45CA"/>
    <w:rsid w:val="004F5489"/>
    <w:rsid w:val="004F558D"/>
    <w:rsid w:val="004F55B4"/>
    <w:rsid w:val="004F5B18"/>
    <w:rsid w:val="004F5E4D"/>
    <w:rsid w:val="004F6220"/>
    <w:rsid w:val="004F6562"/>
    <w:rsid w:val="004F6CC6"/>
    <w:rsid w:val="004F6E4F"/>
    <w:rsid w:val="004F6EE8"/>
    <w:rsid w:val="004F7349"/>
    <w:rsid w:val="004F7456"/>
    <w:rsid w:val="004F7550"/>
    <w:rsid w:val="004F7830"/>
    <w:rsid w:val="004F7872"/>
    <w:rsid w:val="004F7B85"/>
    <w:rsid w:val="0050009C"/>
    <w:rsid w:val="005003E2"/>
    <w:rsid w:val="005006E3"/>
    <w:rsid w:val="00500875"/>
    <w:rsid w:val="005010B5"/>
    <w:rsid w:val="005011E3"/>
    <w:rsid w:val="005012BF"/>
    <w:rsid w:val="0050164E"/>
    <w:rsid w:val="00501A6F"/>
    <w:rsid w:val="00501D77"/>
    <w:rsid w:val="00501F78"/>
    <w:rsid w:val="00502159"/>
    <w:rsid w:val="005021B7"/>
    <w:rsid w:val="005021E4"/>
    <w:rsid w:val="00502248"/>
    <w:rsid w:val="005023CA"/>
    <w:rsid w:val="005028B2"/>
    <w:rsid w:val="0050314D"/>
    <w:rsid w:val="005032E4"/>
    <w:rsid w:val="00504308"/>
    <w:rsid w:val="00504345"/>
    <w:rsid w:val="0050445E"/>
    <w:rsid w:val="00504E57"/>
    <w:rsid w:val="0050540C"/>
    <w:rsid w:val="00505C89"/>
    <w:rsid w:val="00505E88"/>
    <w:rsid w:val="00506294"/>
    <w:rsid w:val="00506778"/>
    <w:rsid w:val="00506AC7"/>
    <w:rsid w:val="00507306"/>
    <w:rsid w:val="00507C6B"/>
    <w:rsid w:val="00510016"/>
    <w:rsid w:val="005101FD"/>
    <w:rsid w:val="0051037C"/>
    <w:rsid w:val="0051047B"/>
    <w:rsid w:val="00510501"/>
    <w:rsid w:val="00510834"/>
    <w:rsid w:val="00510B55"/>
    <w:rsid w:val="00510BA6"/>
    <w:rsid w:val="00510D04"/>
    <w:rsid w:val="00511487"/>
    <w:rsid w:val="005121FF"/>
    <w:rsid w:val="005129B5"/>
    <w:rsid w:val="00512B2F"/>
    <w:rsid w:val="00512BB6"/>
    <w:rsid w:val="00512DB3"/>
    <w:rsid w:val="005133D7"/>
    <w:rsid w:val="00513C06"/>
    <w:rsid w:val="00513D1C"/>
    <w:rsid w:val="00514217"/>
    <w:rsid w:val="00514283"/>
    <w:rsid w:val="005147B3"/>
    <w:rsid w:val="00514B08"/>
    <w:rsid w:val="00514EE8"/>
    <w:rsid w:val="00515094"/>
    <w:rsid w:val="005152F6"/>
    <w:rsid w:val="00515873"/>
    <w:rsid w:val="005165A5"/>
    <w:rsid w:val="00516948"/>
    <w:rsid w:val="00516E32"/>
    <w:rsid w:val="005173BC"/>
    <w:rsid w:val="0051769A"/>
    <w:rsid w:val="005176F0"/>
    <w:rsid w:val="00517EE5"/>
    <w:rsid w:val="00520730"/>
    <w:rsid w:val="005209AC"/>
    <w:rsid w:val="00520EC2"/>
    <w:rsid w:val="00521073"/>
    <w:rsid w:val="00521075"/>
    <w:rsid w:val="0052110C"/>
    <w:rsid w:val="00521D67"/>
    <w:rsid w:val="00522245"/>
    <w:rsid w:val="005223C6"/>
    <w:rsid w:val="00522F50"/>
    <w:rsid w:val="00523D00"/>
    <w:rsid w:val="005247D7"/>
    <w:rsid w:val="005251D1"/>
    <w:rsid w:val="00525266"/>
    <w:rsid w:val="00525706"/>
    <w:rsid w:val="00525B40"/>
    <w:rsid w:val="0052627C"/>
    <w:rsid w:val="00526428"/>
    <w:rsid w:val="005264EE"/>
    <w:rsid w:val="00526CD4"/>
    <w:rsid w:val="00526D94"/>
    <w:rsid w:val="00526DBE"/>
    <w:rsid w:val="00527004"/>
    <w:rsid w:val="00527541"/>
    <w:rsid w:val="00530194"/>
    <w:rsid w:val="0053090F"/>
    <w:rsid w:val="00530ADA"/>
    <w:rsid w:val="00530CCC"/>
    <w:rsid w:val="00530DE1"/>
    <w:rsid w:val="00531150"/>
    <w:rsid w:val="005314A6"/>
    <w:rsid w:val="00531B28"/>
    <w:rsid w:val="00531B39"/>
    <w:rsid w:val="00531BD2"/>
    <w:rsid w:val="00531CBD"/>
    <w:rsid w:val="00531EA6"/>
    <w:rsid w:val="00531ED0"/>
    <w:rsid w:val="00532105"/>
    <w:rsid w:val="00532650"/>
    <w:rsid w:val="00532F19"/>
    <w:rsid w:val="00532F3F"/>
    <w:rsid w:val="00533206"/>
    <w:rsid w:val="005335D5"/>
    <w:rsid w:val="00533CC6"/>
    <w:rsid w:val="00533E4A"/>
    <w:rsid w:val="0053409C"/>
    <w:rsid w:val="0053478F"/>
    <w:rsid w:val="00534BC8"/>
    <w:rsid w:val="00534EAF"/>
    <w:rsid w:val="0053541A"/>
    <w:rsid w:val="00535425"/>
    <w:rsid w:val="0053553F"/>
    <w:rsid w:val="00535581"/>
    <w:rsid w:val="00536116"/>
    <w:rsid w:val="0053647C"/>
    <w:rsid w:val="005367D8"/>
    <w:rsid w:val="00537165"/>
    <w:rsid w:val="005404C7"/>
    <w:rsid w:val="00540509"/>
    <w:rsid w:val="005406DD"/>
    <w:rsid w:val="00540D85"/>
    <w:rsid w:val="00541205"/>
    <w:rsid w:val="0054122C"/>
    <w:rsid w:val="00541238"/>
    <w:rsid w:val="00541245"/>
    <w:rsid w:val="005415E0"/>
    <w:rsid w:val="005416F4"/>
    <w:rsid w:val="0054174A"/>
    <w:rsid w:val="005420CC"/>
    <w:rsid w:val="005422C3"/>
    <w:rsid w:val="005426D6"/>
    <w:rsid w:val="00542866"/>
    <w:rsid w:val="0054295F"/>
    <w:rsid w:val="0054299B"/>
    <w:rsid w:val="005433E8"/>
    <w:rsid w:val="00543755"/>
    <w:rsid w:val="0054470D"/>
    <w:rsid w:val="005449EB"/>
    <w:rsid w:val="00544BFA"/>
    <w:rsid w:val="00544E4F"/>
    <w:rsid w:val="00544F05"/>
    <w:rsid w:val="0054587A"/>
    <w:rsid w:val="00545C3F"/>
    <w:rsid w:val="00545E71"/>
    <w:rsid w:val="00546049"/>
    <w:rsid w:val="005464A5"/>
    <w:rsid w:val="005469A4"/>
    <w:rsid w:val="00546A57"/>
    <w:rsid w:val="00546F40"/>
    <w:rsid w:val="00547558"/>
    <w:rsid w:val="0054784E"/>
    <w:rsid w:val="00550267"/>
    <w:rsid w:val="00550389"/>
    <w:rsid w:val="00550D79"/>
    <w:rsid w:val="00551C7C"/>
    <w:rsid w:val="00551D26"/>
    <w:rsid w:val="00551F43"/>
    <w:rsid w:val="005520D3"/>
    <w:rsid w:val="0055238D"/>
    <w:rsid w:val="0055246B"/>
    <w:rsid w:val="00552803"/>
    <w:rsid w:val="00552EA2"/>
    <w:rsid w:val="00553519"/>
    <w:rsid w:val="00553994"/>
    <w:rsid w:val="00553A0A"/>
    <w:rsid w:val="00553C66"/>
    <w:rsid w:val="00553F4B"/>
    <w:rsid w:val="005540E5"/>
    <w:rsid w:val="00554811"/>
    <w:rsid w:val="0055486D"/>
    <w:rsid w:val="0055550F"/>
    <w:rsid w:val="00555714"/>
    <w:rsid w:val="00555F70"/>
    <w:rsid w:val="00556ACD"/>
    <w:rsid w:val="00556D38"/>
    <w:rsid w:val="00557223"/>
    <w:rsid w:val="00557690"/>
    <w:rsid w:val="00557FB6"/>
    <w:rsid w:val="00560128"/>
    <w:rsid w:val="005602E8"/>
    <w:rsid w:val="005608A1"/>
    <w:rsid w:val="005609A8"/>
    <w:rsid w:val="00560C78"/>
    <w:rsid w:val="00561C50"/>
    <w:rsid w:val="00562129"/>
    <w:rsid w:val="005625EA"/>
    <w:rsid w:val="00562651"/>
    <w:rsid w:val="00562716"/>
    <w:rsid w:val="00562A0B"/>
    <w:rsid w:val="00562A67"/>
    <w:rsid w:val="00562D4E"/>
    <w:rsid w:val="0056302D"/>
    <w:rsid w:val="005632E8"/>
    <w:rsid w:val="005634F0"/>
    <w:rsid w:val="0056382B"/>
    <w:rsid w:val="00564115"/>
    <w:rsid w:val="005644E0"/>
    <w:rsid w:val="00564A64"/>
    <w:rsid w:val="005652CA"/>
    <w:rsid w:val="00565871"/>
    <w:rsid w:val="00565B0F"/>
    <w:rsid w:val="005667DC"/>
    <w:rsid w:val="00566E49"/>
    <w:rsid w:val="00567750"/>
    <w:rsid w:val="00567BF0"/>
    <w:rsid w:val="005703AF"/>
    <w:rsid w:val="00570988"/>
    <w:rsid w:val="00570F40"/>
    <w:rsid w:val="005710BA"/>
    <w:rsid w:val="005711E2"/>
    <w:rsid w:val="005712AB"/>
    <w:rsid w:val="00571330"/>
    <w:rsid w:val="0057179D"/>
    <w:rsid w:val="00571A5F"/>
    <w:rsid w:val="00572699"/>
    <w:rsid w:val="00572722"/>
    <w:rsid w:val="00572973"/>
    <w:rsid w:val="00572CE4"/>
    <w:rsid w:val="00572CFC"/>
    <w:rsid w:val="00572EC0"/>
    <w:rsid w:val="0057333D"/>
    <w:rsid w:val="005734B3"/>
    <w:rsid w:val="00573AF1"/>
    <w:rsid w:val="00573CD9"/>
    <w:rsid w:val="00573F3F"/>
    <w:rsid w:val="00574583"/>
    <w:rsid w:val="00574C0A"/>
    <w:rsid w:val="00574DC2"/>
    <w:rsid w:val="005753B8"/>
    <w:rsid w:val="005754C7"/>
    <w:rsid w:val="005758FE"/>
    <w:rsid w:val="00575D77"/>
    <w:rsid w:val="00576154"/>
    <w:rsid w:val="00576A33"/>
    <w:rsid w:val="00576C83"/>
    <w:rsid w:val="00577581"/>
    <w:rsid w:val="005776A6"/>
    <w:rsid w:val="005779CD"/>
    <w:rsid w:val="00577A20"/>
    <w:rsid w:val="00577A25"/>
    <w:rsid w:val="0058002D"/>
    <w:rsid w:val="0058016A"/>
    <w:rsid w:val="0058093B"/>
    <w:rsid w:val="00580B91"/>
    <w:rsid w:val="00580F07"/>
    <w:rsid w:val="0058172D"/>
    <w:rsid w:val="00581748"/>
    <w:rsid w:val="005820CD"/>
    <w:rsid w:val="005826A5"/>
    <w:rsid w:val="00582848"/>
    <w:rsid w:val="00582BFE"/>
    <w:rsid w:val="00582C6B"/>
    <w:rsid w:val="00582E79"/>
    <w:rsid w:val="005832EA"/>
    <w:rsid w:val="005839D4"/>
    <w:rsid w:val="00584B5B"/>
    <w:rsid w:val="00584EE6"/>
    <w:rsid w:val="0058561B"/>
    <w:rsid w:val="00585A73"/>
    <w:rsid w:val="00585C49"/>
    <w:rsid w:val="00586092"/>
    <w:rsid w:val="005864AB"/>
    <w:rsid w:val="00586861"/>
    <w:rsid w:val="00586F5D"/>
    <w:rsid w:val="0058741D"/>
    <w:rsid w:val="005916E6"/>
    <w:rsid w:val="00591853"/>
    <w:rsid w:val="00591ECA"/>
    <w:rsid w:val="00591EE8"/>
    <w:rsid w:val="0059201D"/>
    <w:rsid w:val="0059257E"/>
    <w:rsid w:val="00592606"/>
    <w:rsid w:val="005927D2"/>
    <w:rsid w:val="00592B8B"/>
    <w:rsid w:val="00592FA7"/>
    <w:rsid w:val="005931B1"/>
    <w:rsid w:val="00593210"/>
    <w:rsid w:val="005932ED"/>
    <w:rsid w:val="00593643"/>
    <w:rsid w:val="0059457C"/>
    <w:rsid w:val="00594830"/>
    <w:rsid w:val="00594995"/>
    <w:rsid w:val="00594C4A"/>
    <w:rsid w:val="005950A0"/>
    <w:rsid w:val="005956B1"/>
    <w:rsid w:val="005962E3"/>
    <w:rsid w:val="00596A61"/>
    <w:rsid w:val="005974D8"/>
    <w:rsid w:val="00597899"/>
    <w:rsid w:val="00597BF6"/>
    <w:rsid w:val="005A0612"/>
    <w:rsid w:val="005A1DC2"/>
    <w:rsid w:val="005A2547"/>
    <w:rsid w:val="005A2D81"/>
    <w:rsid w:val="005A3146"/>
    <w:rsid w:val="005A329C"/>
    <w:rsid w:val="005A336D"/>
    <w:rsid w:val="005A34B7"/>
    <w:rsid w:val="005A36F9"/>
    <w:rsid w:val="005A3ECF"/>
    <w:rsid w:val="005A41C6"/>
    <w:rsid w:val="005A452E"/>
    <w:rsid w:val="005A4779"/>
    <w:rsid w:val="005A4791"/>
    <w:rsid w:val="005A56E0"/>
    <w:rsid w:val="005A5B50"/>
    <w:rsid w:val="005A61E2"/>
    <w:rsid w:val="005A6A6E"/>
    <w:rsid w:val="005A6FB0"/>
    <w:rsid w:val="005A7363"/>
    <w:rsid w:val="005A7763"/>
    <w:rsid w:val="005A7825"/>
    <w:rsid w:val="005A7878"/>
    <w:rsid w:val="005A7DB3"/>
    <w:rsid w:val="005B0082"/>
    <w:rsid w:val="005B04C5"/>
    <w:rsid w:val="005B053E"/>
    <w:rsid w:val="005B0861"/>
    <w:rsid w:val="005B0993"/>
    <w:rsid w:val="005B0C0A"/>
    <w:rsid w:val="005B15F8"/>
    <w:rsid w:val="005B181F"/>
    <w:rsid w:val="005B19B1"/>
    <w:rsid w:val="005B1C17"/>
    <w:rsid w:val="005B23FB"/>
    <w:rsid w:val="005B27BF"/>
    <w:rsid w:val="005B2DC6"/>
    <w:rsid w:val="005B2E84"/>
    <w:rsid w:val="005B2FED"/>
    <w:rsid w:val="005B3106"/>
    <w:rsid w:val="005B3982"/>
    <w:rsid w:val="005B3F02"/>
    <w:rsid w:val="005B4130"/>
    <w:rsid w:val="005B42A6"/>
    <w:rsid w:val="005B4D4B"/>
    <w:rsid w:val="005B4DEC"/>
    <w:rsid w:val="005B5012"/>
    <w:rsid w:val="005B5086"/>
    <w:rsid w:val="005B51C9"/>
    <w:rsid w:val="005B5358"/>
    <w:rsid w:val="005B5B45"/>
    <w:rsid w:val="005B6055"/>
    <w:rsid w:val="005B6063"/>
    <w:rsid w:val="005B6ABD"/>
    <w:rsid w:val="005B6BC4"/>
    <w:rsid w:val="005B6BD8"/>
    <w:rsid w:val="005B6BE8"/>
    <w:rsid w:val="005B7418"/>
    <w:rsid w:val="005B789A"/>
    <w:rsid w:val="005B7D95"/>
    <w:rsid w:val="005C0224"/>
    <w:rsid w:val="005C02E1"/>
    <w:rsid w:val="005C0735"/>
    <w:rsid w:val="005C0CEF"/>
    <w:rsid w:val="005C114E"/>
    <w:rsid w:val="005C123F"/>
    <w:rsid w:val="005C1FBA"/>
    <w:rsid w:val="005C2042"/>
    <w:rsid w:val="005C25E3"/>
    <w:rsid w:val="005C293A"/>
    <w:rsid w:val="005C3013"/>
    <w:rsid w:val="005C3077"/>
    <w:rsid w:val="005C318A"/>
    <w:rsid w:val="005C3ADB"/>
    <w:rsid w:val="005C4209"/>
    <w:rsid w:val="005C4512"/>
    <w:rsid w:val="005C4DA9"/>
    <w:rsid w:val="005C546A"/>
    <w:rsid w:val="005C5646"/>
    <w:rsid w:val="005C5732"/>
    <w:rsid w:val="005C5B5D"/>
    <w:rsid w:val="005C5C08"/>
    <w:rsid w:val="005C5E0A"/>
    <w:rsid w:val="005C5E2B"/>
    <w:rsid w:val="005C5FCA"/>
    <w:rsid w:val="005C6DC0"/>
    <w:rsid w:val="005C73CF"/>
    <w:rsid w:val="005D00CB"/>
    <w:rsid w:val="005D0727"/>
    <w:rsid w:val="005D0E8C"/>
    <w:rsid w:val="005D16E6"/>
    <w:rsid w:val="005D1733"/>
    <w:rsid w:val="005D20CD"/>
    <w:rsid w:val="005D28C9"/>
    <w:rsid w:val="005D2CED"/>
    <w:rsid w:val="005D3243"/>
    <w:rsid w:val="005D342C"/>
    <w:rsid w:val="005D3BF1"/>
    <w:rsid w:val="005D3E62"/>
    <w:rsid w:val="005D4133"/>
    <w:rsid w:val="005D43C6"/>
    <w:rsid w:val="005D4801"/>
    <w:rsid w:val="005D48A0"/>
    <w:rsid w:val="005D538B"/>
    <w:rsid w:val="005D5ADA"/>
    <w:rsid w:val="005D5BFA"/>
    <w:rsid w:val="005D71AF"/>
    <w:rsid w:val="005D7416"/>
    <w:rsid w:val="005D7B0A"/>
    <w:rsid w:val="005D7CAB"/>
    <w:rsid w:val="005E03FC"/>
    <w:rsid w:val="005E05B8"/>
    <w:rsid w:val="005E05DC"/>
    <w:rsid w:val="005E066B"/>
    <w:rsid w:val="005E198D"/>
    <w:rsid w:val="005E27D5"/>
    <w:rsid w:val="005E295C"/>
    <w:rsid w:val="005E2C95"/>
    <w:rsid w:val="005E2F99"/>
    <w:rsid w:val="005E3646"/>
    <w:rsid w:val="005E3A54"/>
    <w:rsid w:val="005E3A80"/>
    <w:rsid w:val="005E3FE7"/>
    <w:rsid w:val="005E40D5"/>
    <w:rsid w:val="005E4CE1"/>
    <w:rsid w:val="005E4F6A"/>
    <w:rsid w:val="005E5598"/>
    <w:rsid w:val="005E58E3"/>
    <w:rsid w:val="005E5A08"/>
    <w:rsid w:val="005E6107"/>
    <w:rsid w:val="005E610F"/>
    <w:rsid w:val="005E617D"/>
    <w:rsid w:val="005E7245"/>
    <w:rsid w:val="005E76E8"/>
    <w:rsid w:val="005F147B"/>
    <w:rsid w:val="005F165C"/>
    <w:rsid w:val="005F1F3D"/>
    <w:rsid w:val="005F2317"/>
    <w:rsid w:val="005F25EC"/>
    <w:rsid w:val="005F466E"/>
    <w:rsid w:val="005F4BBD"/>
    <w:rsid w:val="005F5226"/>
    <w:rsid w:val="005F5596"/>
    <w:rsid w:val="005F68CE"/>
    <w:rsid w:val="005F6F02"/>
    <w:rsid w:val="005F70F0"/>
    <w:rsid w:val="005F73E4"/>
    <w:rsid w:val="005F7418"/>
    <w:rsid w:val="005F75DF"/>
    <w:rsid w:val="005F7867"/>
    <w:rsid w:val="005F7872"/>
    <w:rsid w:val="00600740"/>
    <w:rsid w:val="00600B7B"/>
    <w:rsid w:val="006012BA"/>
    <w:rsid w:val="006019CC"/>
    <w:rsid w:val="00603087"/>
    <w:rsid w:val="006033C7"/>
    <w:rsid w:val="006037D1"/>
    <w:rsid w:val="006039D2"/>
    <w:rsid w:val="00603BA3"/>
    <w:rsid w:val="00603C46"/>
    <w:rsid w:val="00603DC8"/>
    <w:rsid w:val="00603FED"/>
    <w:rsid w:val="00604A91"/>
    <w:rsid w:val="0060526D"/>
    <w:rsid w:val="00605304"/>
    <w:rsid w:val="0060552A"/>
    <w:rsid w:val="0060557B"/>
    <w:rsid w:val="00605675"/>
    <w:rsid w:val="00605E22"/>
    <w:rsid w:val="00606196"/>
    <w:rsid w:val="006062DC"/>
    <w:rsid w:val="00606445"/>
    <w:rsid w:val="006064A3"/>
    <w:rsid w:val="0060652A"/>
    <w:rsid w:val="006065DC"/>
    <w:rsid w:val="0060673D"/>
    <w:rsid w:val="00606E8D"/>
    <w:rsid w:val="00606EDF"/>
    <w:rsid w:val="006070B6"/>
    <w:rsid w:val="00607299"/>
    <w:rsid w:val="00607504"/>
    <w:rsid w:val="00607FBB"/>
    <w:rsid w:val="006109B5"/>
    <w:rsid w:val="00610DE7"/>
    <w:rsid w:val="006113E8"/>
    <w:rsid w:val="00611ADA"/>
    <w:rsid w:val="00611ED3"/>
    <w:rsid w:val="00611ED6"/>
    <w:rsid w:val="006121CD"/>
    <w:rsid w:val="00612747"/>
    <w:rsid w:val="00612F6C"/>
    <w:rsid w:val="006131BF"/>
    <w:rsid w:val="00614087"/>
    <w:rsid w:val="0061453D"/>
    <w:rsid w:val="00614DA9"/>
    <w:rsid w:val="006158D8"/>
    <w:rsid w:val="0061635E"/>
    <w:rsid w:val="006163F6"/>
    <w:rsid w:val="006165D9"/>
    <w:rsid w:val="00616E87"/>
    <w:rsid w:val="00616F88"/>
    <w:rsid w:val="00617306"/>
    <w:rsid w:val="0061753E"/>
    <w:rsid w:val="006175C3"/>
    <w:rsid w:val="0061771D"/>
    <w:rsid w:val="00620764"/>
    <w:rsid w:val="00621028"/>
    <w:rsid w:val="006212F8"/>
    <w:rsid w:val="0062141C"/>
    <w:rsid w:val="00621A0D"/>
    <w:rsid w:val="00621C34"/>
    <w:rsid w:val="00621D94"/>
    <w:rsid w:val="00622020"/>
    <w:rsid w:val="00622E0A"/>
    <w:rsid w:val="00622EF5"/>
    <w:rsid w:val="0062343B"/>
    <w:rsid w:val="0062374D"/>
    <w:rsid w:val="00624353"/>
    <w:rsid w:val="00624A77"/>
    <w:rsid w:val="00624EC3"/>
    <w:rsid w:val="00625328"/>
    <w:rsid w:val="006259DE"/>
    <w:rsid w:val="006259F7"/>
    <w:rsid w:val="00625B46"/>
    <w:rsid w:val="00625BCE"/>
    <w:rsid w:val="00625F49"/>
    <w:rsid w:val="0062603C"/>
    <w:rsid w:val="00626679"/>
    <w:rsid w:val="0062700A"/>
    <w:rsid w:val="0062737E"/>
    <w:rsid w:val="00630291"/>
    <w:rsid w:val="0063051D"/>
    <w:rsid w:val="00630624"/>
    <w:rsid w:val="006308E0"/>
    <w:rsid w:val="00631085"/>
    <w:rsid w:val="006322A0"/>
    <w:rsid w:val="00632373"/>
    <w:rsid w:val="00632E8A"/>
    <w:rsid w:val="006331C1"/>
    <w:rsid w:val="00633E8D"/>
    <w:rsid w:val="00634118"/>
    <w:rsid w:val="00634127"/>
    <w:rsid w:val="0063431B"/>
    <w:rsid w:val="006346ED"/>
    <w:rsid w:val="00635155"/>
    <w:rsid w:val="006355BC"/>
    <w:rsid w:val="0063570E"/>
    <w:rsid w:val="00635A6D"/>
    <w:rsid w:val="00635DDA"/>
    <w:rsid w:val="00635F82"/>
    <w:rsid w:val="00636214"/>
    <w:rsid w:val="006362BD"/>
    <w:rsid w:val="0063688F"/>
    <w:rsid w:val="00636907"/>
    <w:rsid w:val="00636CA4"/>
    <w:rsid w:val="006371FC"/>
    <w:rsid w:val="00637462"/>
    <w:rsid w:val="00637E94"/>
    <w:rsid w:val="00637EC9"/>
    <w:rsid w:val="00640489"/>
    <w:rsid w:val="0064080D"/>
    <w:rsid w:val="0064106A"/>
    <w:rsid w:val="00641758"/>
    <w:rsid w:val="0064191A"/>
    <w:rsid w:val="00641F06"/>
    <w:rsid w:val="00642055"/>
    <w:rsid w:val="006424B4"/>
    <w:rsid w:val="006429BF"/>
    <w:rsid w:val="00643ACF"/>
    <w:rsid w:val="00643DB5"/>
    <w:rsid w:val="006442D3"/>
    <w:rsid w:val="00644367"/>
    <w:rsid w:val="006444DB"/>
    <w:rsid w:val="006448B0"/>
    <w:rsid w:val="00644AD2"/>
    <w:rsid w:val="00645F8D"/>
    <w:rsid w:val="00646020"/>
    <w:rsid w:val="00646C46"/>
    <w:rsid w:val="00646D2A"/>
    <w:rsid w:val="00646F8F"/>
    <w:rsid w:val="00647429"/>
    <w:rsid w:val="0064747D"/>
    <w:rsid w:val="00647710"/>
    <w:rsid w:val="00647D61"/>
    <w:rsid w:val="00650739"/>
    <w:rsid w:val="00651116"/>
    <w:rsid w:val="006516D8"/>
    <w:rsid w:val="00651A9A"/>
    <w:rsid w:val="00651AF3"/>
    <w:rsid w:val="00651CE5"/>
    <w:rsid w:val="00652032"/>
    <w:rsid w:val="00652C6E"/>
    <w:rsid w:val="006533A2"/>
    <w:rsid w:val="006534DD"/>
    <w:rsid w:val="00653767"/>
    <w:rsid w:val="006538F4"/>
    <w:rsid w:val="00654DA4"/>
    <w:rsid w:val="00654EFE"/>
    <w:rsid w:val="0065559F"/>
    <w:rsid w:val="00655626"/>
    <w:rsid w:val="006558CF"/>
    <w:rsid w:val="0065596F"/>
    <w:rsid w:val="00655997"/>
    <w:rsid w:val="00655ABA"/>
    <w:rsid w:val="00655FD7"/>
    <w:rsid w:val="006566C9"/>
    <w:rsid w:val="006566FF"/>
    <w:rsid w:val="006567B6"/>
    <w:rsid w:val="00656A06"/>
    <w:rsid w:val="00657CB7"/>
    <w:rsid w:val="00660B6A"/>
    <w:rsid w:val="00660F9E"/>
    <w:rsid w:val="006611C4"/>
    <w:rsid w:val="006613B6"/>
    <w:rsid w:val="006616CD"/>
    <w:rsid w:val="006621F4"/>
    <w:rsid w:val="0066231A"/>
    <w:rsid w:val="00662556"/>
    <w:rsid w:val="0066309B"/>
    <w:rsid w:val="006631A1"/>
    <w:rsid w:val="00663554"/>
    <w:rsid w:val="0066378D"/>
    <w:rsid w:val="00663D9F"/>
    <w:rsid w:val="006643F0"/>
    <w:rsid w:val="006646D6"/>
    <w:rsid w:val="00664E60"/>
    <w:rsid w:val="00664F0E"/>
    <w:rsid w:val="00665001"/>
    <w:rsid w:val="0066550C"/>
    <w:rsid w:val="00665AE2"/>
    <w:rsid w:val="00665C52"/>
    <w:rsid w:val="00665C5C"/>
    <w:rsid w:val="00665C66"/>
    <w:rsid w:val="00665EFE"/>
    <w:rsid w:val="0066603A"/>
    <w:rsid w:val="00666798"/>
    <w:rsid w:val="00666916"/>
    <w:rsid w:val="00666B52"/>
    <w:rsid w:val="00667146"/>
    <w:rsid w:val="00667268"/>
    <w:rsid w:val="006673CF"/>
    <w:rsid w:val="0066756D"/>
    <w:rsid w:val="006677C3"/>
    <w:rsid w:val="006678BE"/>
    <w:rsid w:val="00667AB9"/>
    <w:rsid w:val="00667DC6"/>
    <w:rsid w:val="00667DEF"/>
    <w:rsid w:val="00670096"/>
    <w:rsid w:val="006701F2"/>
    <w:rsid w:val="00670701"/>
    <w:rsid w:val="00670821"/>
    <w:rsid w:val="00670B2F"/>
    <w:rsid w:val="00670C6E"/>
    <w:rsid w:val="00670D25"/>
    <w:rsid w:val="00670D44"/>
    <w:rsid w:val="00670DE2"/>
    <w:rsid w:val="00671545"/>
    <w:rsid w:val="006717DE"/>
    <w:rsid w:val="00671829"/>
    <w:rsid w:val="006718CA"/>
    <w:rsid w:val="006726C9"/>
    <w:rsid w:val="00672F47"/>
    <w:rsid w:val="00672FB7"/>
    <w:rsid w:val="0067325D"/>
    <w:rsid w:val="00673A5A"/>
    <w:rsid w:val="00673BF6"/>
    <w:rsid w:val="00673C57"/>
    <w:rsid w:val="006744FD"/>
    <w:rsid w:val="006749D4"/>
    <w:rsid w:val="00674BFF"/>
    <w:rsid w:val="00675313"/>
    <w:rsid w:val="0067535B"/>
    <w:rsid w:val="0067574D"/>
    <w:rsid w:val="0067575B"/>
    <w:rsid w:val="006763B0"/>
    <w:rsid w:val="006764FB"/>
    <w:rsid w:val="00676BEC"/>
    <w:rsid w:val="00677C03"/>
    <w:rsid w:val="006807E3"/>
    <w:rsid w:val="00680952"/>
    <w:rsid w:val="00680975"/>
    <w:rsid w:val="00680AFA"/>
    <w:rsid w:val="00680CDC"/>
    <w:rsid w:val="00680FF6"/>
    <w:rsid w:val="00681537"/>
    <w:rsid w:val="006818DB"/>
    <w:rsid w:val="00681B17"/>
    <w:rsid w:val="006820F0"/>
    <w:rsid w:val="00683D6D"/>
    <w:rsid w:val="00683EAA"/>
    <w:rsid w:val="00684319"/>
    <w:rsid w:val="006845CC"/>
    <w:rsid w:val="00684916"/>
    <w:rsid w:val="006851A8"/>
    <w:rsid w:val="00685E20"/>
    <w:rsid w:val="00685E6D"/>
    <w:rsid w:val="006863F4"/>
    <w:rsid w:val="0068640B"/>
    <w:rsid w:val="00686649"/>
    <w:rsid w:val="00686660"/>
    <w:rsid w:val="006873DC"/>
    <w:rsid w:val="0068770E"/>
    <w:rsid w:val="00687C07"/>
    <w:rsid w:val="006906AA"/>
    <w:rsid w:val="006908F0"/>
    <w:rsid w:val="00690921"/>
    <w:rsid w:val="00690BCC"/>
    <w:rsid w:val="00691259"/>
    <w:rsid w:val="0069200C"/>
    <w:rsid w:val="00692150"/>
    <w:rsid w:val="006922CE"/>
    <w:rsid w:val="00692861"/>
    <w:rsid w:val="00692AE7"/>
    <w:rsid w:val="00692BEF"/>
    <w:rsid w:val="00692E47"/>
    <w:rsid w:val="00693194"/>
    <w:rsid w:val="006935BF"/>
    <w:rsid w:val="006937FD"/>
    <w:rsid w:val="00693F0F"/>
    <w:rsid w:val="006948FC"/>
    <w:rsid w:val="0069494B"/>
    <w:rsid w:val="006949F2"/>
    <w:rsid w:val="006949F7"/>
    <w:rsid w:val="00694D8C"/>
    <w:rsid w:val="00694EAC"/>
    <w:rsid w:val="00695A0A"/>
    <w:rsid w:val="00695A1B"/>
    <w:rsid w:val="00695DF4"/>
    <w:rsid w:val="00696206"/>
    <w:rsid w:val="00696688"/>
    <w:rsid w:val="006968A5"/>
    <w:rsid w:val="0069771E"/>
    <w:rsid w:val="006A0599"/>
    <w:rsid w:val="006A0760"/>
    <w:rsid w:val="006A0FC1"/>
    <w:rsid w:val="006A1493"/>
    <w:rsid w:val="006A1669"/>
    <w:rsid w:val="006A1778"/>
    <w:rsid w:val="006A237D"/>
    <w:rsid w:val="006A2C9A"/>
    <w:rsid w:val="006A2E61"/>
    <w:rsid w:val="006A30B7"/>
    <w:rsid w:val="006A3218"/>
    <w:rsid w:val="006A34D5"/>
    <w:rsid w:val="006A3A71"/>
    <w:rsid w:val="006A3B16"/>
    <w:rsid w:val="006A3C33"/>
    <w:rsid w:val="006A3C81"/>
    <w:rsid w:val="006A4833"/>
    <w:rsid w:val="006A4981"/>
    <w:rsid w:val="006A4DE0"/>
    <w:rsid w:val="006A5343"/>
    <w:rsid w:val="006A5666"/>
    <w:rsid w:val="006A6081"/>
    <w:rsid w:val="006A62D8"/>
    <w:rsid w:val="006A6724"/>
    <w:rsid w:val="006A7378"/>
    <w:rsid w:val="006B04D4"/>
    <w:rsid w:val="006B06D0"/>
    <w:rsid w:val="006B0A39"/>
    <w:rsid w:val="006B0BA3"/>
    <w:rsid w:val="006B0CF5"/>
    <w:rsid w:val="006B1000"/>
    <w:rsid w:val="006B2013"/>
    <w:rsid w:val="006B2B20"/>
    <w:rsid w:val="006B33F4"/>
    <w:rsid w:val="006B358B"/>
    <w:rsid w:val="006B418A"/>
    <w:rsid w:val="006B48C7"/>
    <w:rsid w:val="006B4D2F"/>
    <w:rsid w:val="006B507A"/>
    <w:rsid w:val="006B5448"/>
    <w:rsid w:val="006B61E3"/>
    <w:rsid w:val="006B66B2"/>
    <w:rsid w:val="006B6737"/>
    <w:rsid w:val="006B7416"/>
    <w:rsid w:val="006B7867"/>
    <w:rsid w:val="006B7932"/>
    <w:rsid w:val="006B7E3C"/>
    <w:rsid w:val="006B7F02"/>
    <w:rsid w:val="006B7F15"/>
    <w:rsid w:val="006C0128"/>
    <w:rsid w:val="006C030F"/>
    <w:rsid w:val="006C1948"/>
    <w:rsid w:val="006C1E68"/>
    <w:rsid w:val="006C241A"/>
    <w:rsid w:val="006C2E98"/>
    <w:rsid w:val="006C3102"/>
    <w:rsid w:val="006C31A1"/>
    <w:rsid w:val="006C38BD"/>
    <w:rsid w:val="006C39B5"/>
    <w:rsid w:val="006C3B1B"/>
    <w:rsid w:val="006C3BB6"/>
    <w:rsid w:val="006C41C1"/>
    <w:rsid w:val="006C43F2"/>
    <w:rsid w:val="006C482A"/>
    <w:rsid w:val="006C599C"/>
    <w:rsid w:val="006C68FE"/>
    <w:rsid w:val="006C6D01"/>
    <w:rsid w:val="006C6FA9"/>
    <w:rsid w:val="006C730C"/>
    <w:rsid w:val="006C785F"/>
    <w:rsid w:val="006C7897"/>
    <w:rsid w:val="006C7FBD"/>
    <w:rsid w:val="006D01E4"/>
    <w:rsid w:val="006D0A77"/>
    <w:rsid w:val="006D0C56"/>
    <w:rsid w:val="006D1B98"/>
    <w:rsid w:val="006D212E"/>
    <w:rsid w:val="006D2AE0"/>
    <w:rsid w:val="006D2B85"/>
    <w:rsid w:val="006D2B9B"/>
    <w:rsid w:val="006D2C9D"/>
    <w:rsid w:val="006D2DE8"/>
    <w:rsid w:val="006D2E5B"/>
    <w:rsid w:val="006D3095"/>
    <w:rsid w:val="006D335B"/>
    <w:rsid w:val="006D3A02"/>
    <w:rsid w:val="006D438B"/>
    <w:rsid w:val="006D442F"/>
    <w:rsid w:val="006D5536"/>
    <w:rsid w:val="006D5601"/>
    <w:rsid w:val="006D5722"/>
    <w:rsid w:val="006D5962"/>
    <w:rsid w:val="006D5BCA"/>
    <w:rsid w:val="006D60A8"/>
    <w:rsid w:val="006D640F"/>
    <w:rsid w:val="006D67A9"/>
    <w:rsid w:val="006D6AC3"/>
    <w:rsid w:val="006D6ACD"/>
    <w:rsid w:val="006D6E5E"/>
    <w:rsid w:val="006D7082"/>
    <w:rsid w:val="006D71CA"/>
    <w:rsid w:val="006D76E3"/>
    <w:rsid w:val="006D7893"/>
    <w:rsid w:val="006D796A"/>
    <w:rsid w:val="006E0332"/>
    <w:rsid w:val="006E05BE"/>
    <w:rsid w:val="006E095A"/>
    <w:rsid w:val="006E0EC7"/>
    <w:rsid w:val="006E1098"/>
    <w:rsid w:val="006E1457"/>
    <w:rsid w:val="006E1515"/>
    <w:rsid w:val="006E1B09"/>
    <w:rsid w:val="006E24CA"/>
    <w:rsid w:val="006E2718"/>
    <w:rsid w:val="006E3012"/>
    <w:rsid w:val="006E3510"/>
    <w:rsid w:val="006E36F3"/>
    <w:rsid w:val="006E42C7"/>
    <w:rsid w:val="006E4304"/>
    <w:rsid w:val="006E4504"/>
    <w:rsid w:val="006E4972"/>
    <w:rsid w:val="006E4AD3"/>
    <w:rsid w:val="006E4B22"/>
    <w:rsid w:val="006E4B2A"/>
    <w:rsid w:val="006E4B5B"/>
    <w:rsid w:val="006E4C50"/>
    <w:rsid w:val="006E53DB"/>
    <w:rsid w:val="006E559B"/>
    <w:rsid w:val="006E5F69"/>
    <w:rsid w:val="006E5FC3"/>
    <w:rsid w:val="006E6345"/>
    <w:rsid w:val="006E6978"/>
    <w:rsid w:val="006E6E27"/>
    <w:rsid w:val="006E6E67"/>
    <w:rsid w:val="006E7345"/>
    <w:rsid w:val="006E73B8"/>
    <w:rsid w:val="006E7580"/>
    <w:rsid w:val="006E7CF5"/>
    <w:rsid w:val="006F067A"/>
    <w:rsid w:val="006F085A"/>
    <w:rsid w:val="006F1073"/>
    <w:rsid w:val="006F1246"/>
    <w:rsid w:val="006F1278"/>
    <w:rsid w:val="006F163E"/>
    <w:rsid w:val="006F1C52"/>
    <w:rsid w:val="006F2068"/>
    <w:rsid w:val="006F23FF"/>
    <w:rsid w:val="006F245B"/>
    <w:rsid w:val="006F3136"/>
    <w:rsid w:val="006F3635"/>
    <w:rsid w:val="006F3762"/>
    <w:rsid w:val="006F3B53"/>
    <w:rsid w:val="006F3BFD"/>
    <w:rsid w:val="006F3F78"/>
    <w:rsid w:val="006F4080"/>
    <w:rsid w:val="006F41D0"/>
    <w:rsid w:val="006F427A"/>
    <w:rsid w:val="006F428C"/>
    <w:rsid w:val="006F494F"/>
    <w:rsid w:val="006F4D72"/>
    <w:rsid w:val="006F4E54"/>
    <w:rsid w:val="006F5005"/>
    <w:rsid w:val="006F5556"/>
    <w:rsid w:val="006F582F"/>
    <w:rsid w:val="006F5A46"/>
    <w:rsid w:val="006F5A8B"/>
    <w:rsid w:val="006F5D1D"/>
    <w:rsid w:val="006F5ECD"/>
    <w:rsid w:val="006F5ED5"/>
    <w:rsid w:val="006F62F6"/>
    <w:rsid w:val="006F664B"/>
    <w:rsid w:val="006F6BA3"/>
    <w:rsid w:val="006F6E5C"/>
    <w:rsid w:val="006F72B8"/>
    <w:rsid w:val="006F73F0"/>
    <w:rsid w:val="006F74BF"/>
    <w:rsid w:val="006F778D"/>
    <w:rsid w:val="006F7A5E"/>
    <w:rsid w:val="006F7D5A"/>
    <w:rsid w:val="006F7F2C"/>
    <w:rsid w:val="007002D9"/>
    <w:rsid w:val="0070048A"/>
    <w:rsid w:val="007007EE"/>
    <w:rsid w:val="007008DC"/>
    <w:rsid w:val="00701B4F"/>
    <w:rsid w:val="00701DF9"/>
    <w:rsid w:val="00701FB3"/>
    <w:rsid w:val="007023A7"/>
    <w:rsid w:val="00702620"/>
    <w:rsid w:val="0070367A"/>
    <w:rsid w:val="00703842"/>
    <w:rsid w:val="007044CA"/>
    <w:rsid w:val="007045A1"/>
    <w:rsid w:val="00704823"/>
    <w:rsid w:val="00704A05"/>
    <w:rsid w:val="00704B6D"/>
    <w:rsid w:val="00705507"/>
    <w:rsid w:val="0070559D"/>
    <w:rsid w:val="007056E9"/>
    <w:rsid w:val="00705A7C"/>
    <w:rsid w:val="00705C07"/>
    <w:rsid w:val="00706EEC"/>
    <w:rsid w:val="007070F4"/>
    <w:rsid w:val="00707590"/>
    <w:rsid w:val="0070789F"/>
    <w:rsid w:val="00707D69"/>
    <w:rsid w:val="00710300"/>
    <w:rsid w:val="00710914"/>
    <w:rsid w:val="007109C7"/>
    <w:rsid w:val="00710DCF"/>
    <w:rsid w:val="0071102F"/>
    <w:rsid w:val="00712438"/>
    <w:rsid w:val="007126DF"/>
    <w:rsid w:val="00712702"/>
    <w:rsid w:val="00713202"/>
    <w:rsid w:val="00713270"/>
    <w:rsid w:val="00713298"/>
    <w:rsid w:val="007143FB"/>
    <w:rsid w:val="00714449"/>
    <w:rsid w:val="00714E20"/>
    <w:rsid w:val="00714E55"/>
    <w:rsid w:val="007150C4"/>
    <w:rsid w:val="00715A43"/>
    <w:rsid w:val="007164C5"/>
    <w:rsid w:val="007165B7"/>
    <w:rsid w:val="007166FF"/>
    <w:rsid w:val="00716B1D"/>
    <w:rsid w:val="0071708C"/>
    <w:rsid w:val="00717793"/>
    <w:rsid w:val="00717BCD"/>
    <w:rsid w:val="00717C9E"/>
    <w:rsid w:val="00721240"/>
    <w:rsid w:val="007219A1"/>
    <w:rsid w:val="00722590"/>
    <w:rsid w:val="007226CB"/>
    <w:rsid w:val="007227F0"/>
    <w:rsid w:val="00722CB8"/>
    <w:rsid w:val="0072349D"/>
    <w:rsid w:val="00723D7C"/>
    <w:rsid w:val="0072400A"/>
    <w:rsid w:val="007240C7"/>
    <w:rsid w:val="0072414C"/>
    <w:rsid w:val="00724398"/>
    <w:rsid w:val="00724406"/>
    <w:rsid w:val="00724D46"/>
    <w:rsid w:val="00724D86"/>
    <w:rsid w:val="00724DF5"/>
    <w:rsid w:val="00724EA6"/>
    <w:rsid w:val="00725B71"/>
    <w:rsid w:val="00726246"/>
    <w:rsid w:val="00726898"/>
    <w:rsid w:val="00726AEF"/>
    <w:rsid w:val="00726D6B"/>
    <w:rsid w:val="00726ED5"/>
    <w:rsid w:val="00727042"/>
    <w:rsid w:val="00730601"/>
    <w:rsid w:val="007306EC"/>
    <w:rsid w:val="007307D9"/>
    <w:rsid w:val="007307E6"/>
    <w:rsid w:val="00730D97"/>
    <w:rsid w:val="00731140"/>
    <w:rsid w:val="00731E7A"/>
    <w:rsid w:val="007328A0"/>
    <w:rsid w:val="00733097"/>
    <w:rsid w:val="00733C06"/>
    <w:rsid w:val="007346CB"/>
    <w:rsid w:val="0073485F"/>
    <w:rsid w:val="0073499C"/>
    <w:rsid w:val="00734A39"/>
    <w:rsid w:val="00734A3E"/>
    <w:rsid w:val="00734C57"/>
    <w:rsid w:val="00734FC6"/>
    <w:rsid w:val="00736AEA"/>
    <w:rsid w:val="00736C18"/>
    <w:rsid w:val="007373BC"/>
    <w:rsid w:val="007375DC"/>
    <w:rsid w:val="00737662"/>
    <w:rsid w:val="00737959"/>
    <w:rsid w:val="00737E0D"/>
    <w:rsid w:val="00737F2B"/>
    <w:rsid w:val="0074010F"/>
    <w:rsid w:val="007405E9"/>
    <w:rsid w:val="007406E4"/>
    <w:rsid w:val="00740E7F"/>
    <w:rsid w:val="00741B3F"/>
    <w:rsid w:val="00741B80"/>
    <w:rsid w:val="00741DA9"/>
    <w:rsid w:val="00742DB3"/>
    <w:rsid w:val="00742E38"/>
    <w:rsid w:val="00743117"/>
    <w:rsid w:val="00743908"/>
    <w:rsid w:val="00743A27"/>
    <w:rsid w:val="00744055"/>
    <w:rsid w:val="00744202"/>
    <w:rsid w:val="00744750"/>
    <w:rsid w:val="007447AA"/>
    <w:rsid w:val="00744962"/>
    <w:rsid w:val="00744B5E"/>
    <w:rsid w:val="00744DFF"/>
    <w:rsid w:val="0074553B"/>
    <w:rsid w:val="00745AA6"/>
    <w:rsid w:val="00745F52"/>
    <w:rsid w:val="0074609E"/>
    <w:rsid w:val="00746740"/>
    <w:rsid w:val="0074716B"/>
    <w:rsid w:val="007471A4"/>
    <w:rsid w:val="00747622"/>
    <w:rsid w:val="0074773D"/>
    <w:rsid w:val="00747B5B"/>
    <w:rsid w:val="00747D82"/>
    <w:rsid w:val="007505E0"/>
    <w:rsid w:val="0075095F"/>
    <w:rsid w:val="00751884"/>
    <w:rsid w:val="00751E0A"/>
    <w:rsid w:val="00752693"/>
    <w:rsid w:val="00752951"/>
    <w:rsid w:val="00752D54"/>
    <w:rsid w:val="007532B0"/>
    <w:rsid w:val="00753491"/>
    <w:rsid w:val="0075370B"/>
    <w:rsid w:val="00753FF2"/>
    <w:rsid w:val="007544F4"/>
    <w:rsid w:val="00754981"/>
    <w:rsid w:val="00754C08"/>
    <w:rsid w:val="00755117"/>
    <w:rsid w:val="007551AD"/>
    <w:rsid w:val="007555A8"/>
    <w:rsid w:val="0075571A"/>
    <w:rsid w:val="00755B41"/>
    <w:rsid w:val="007561ED"/>
    <w:rsid w:val="007568B8"/>
    <w:rsid w:val="00756A43"/>
    <w:rsid w:val="00756CC1"/>
    <w:rsid w:val="0075726A"/>
    <w:rsid w:val="0075763C"/>
    <w:rsid w:val="007576C3"/>
    <w:rsid w:val="00757879"/>
    <w:rsid w:val="00757FC3"/>
    <w:rsid w:val="007607C6"/>
    <w:rsid w:val="00760C04"/>
    <w:rsid w:val="00761240"/>
    <w:rsid w:val="007616D5"/>
    <w:rsid w:val="007617D0"/>
    <w:rsid w:val="00761C39"/>
    <w:rsid w:val="00762021"/>
    <w:rsid w:val="007624DE"/>
    <w:rsid w:val="00762877"/>
    <w:rsid w:val="00762C26"/>
    <w:rsid w:val="00763641"/>
    <w:rsid w:val="00763784"/>
    <w:rsid w:val="00763913"/>
    <w:rsid w:val="007641CB"/>
    <w:rsid w:val="0076483C"/>
    <w:rsid w:val="00764BA7"/>
    <w:rsid w:val="00764C5F"/>
    <w:rsid w:val="00764DCC"/>
    <w:rsid w:val="00764ECF"/>
    <w:rsid w:val="0076561B"/>
    <w:rsid w:val="00765855"/>
    <w:rsid w:val="00765934"/>
    <w:rsid w:val="00765A0D"/>
    <w:rsid w:val="0076611B"/>
    <w:rsid w:val="00766507"/>
    <w:rsid w:val="007666D8"/>
    <w:rsid w:val="00766AFA"/>
    <w:rsid w:val="00766FA4"/>
    <w:rsid w:val="00767183"/>
    <w:rsid w:val="00767CA5"/>
    <w:rsid w:val="00770467"/>
    <w:rsid w:val="0077135D"/>
    <w:rsid w:val="007714F4"/>
    <w:rsid w:val="00771657"/>
    <w:rsid w:val="00771C97"/>
    <w:rsid w:val="00772BF6"/>
    <w:rsid w:val="007730DC"/>
    <w:rsid w:val="0077389E"/>
    <w:rsid w:val="00773D06"/>
    <w:rsid w:val="007747FE"/>
    <w:rsid w:val="00774A66"/>
    <w:rsid w:val="00774F72"/>
    <w:rsid w:val="00775021"/>
    <w:rsid w:val="007755D6"/>
    <w:rsid w:val="00775AE4"/>
    <w:rsid w:val="007762C0"/>
    <w:rsid w:val="00776C51"/>
    <w:rsid w:val="0077717F"/>
    <w:rsid w:val="007774B7"/>
    <w:rsid w:val="00780519"/>
    <w:rsid w:val="00780764"/>
    <w:rsid w:val="007809D2"/>
    <w:rsid w:val="00781272"/>
    <w:rsid w:val="0078156C"/>
    <w:rsid w:val="007815E7"/>
    <w:rsid w:val="0078161E"/>
    <w:rsid w:val="00781814"/>
    <w:rsid w:val="007824BD"/>
    <w:rsid w:val="007826E9"/>
    <w:rsid w:val="00782C64"/>
    <w:rsid w:val="00782DBD"/>
    <w:rsid w:val="007832DA"/>
    <w:rsid w:val="007835EC"/>
    <w:rsid w:val="0078373A"/>
    <w:rsid w:val="007837FD"/>
    <w:rsid w:val="00783A28"/>
    <w:rsid w:val="00783B4D"/>
    <w:rsid w:val="00783E40"/>
    <w:rsid w:val="007845C1"/>
    <w:rsid w:val="0078500A"/>
    <w:rsid w:val="00785031"/>
    <w:rsid w:val="00785BA1"/>
    <w:rsid w:val="0078601C"/>
    <w:rsid w:val="007860FC"/>
    <w:rsid w:val="0078650C"/>
    <w:rsid w:val="007868BC"/>
    <w:rsid w:val="0078691B"/>
    <w:rsid w:val="00787D14"/>
    <w:rsid w:val="00787F06"/>
    <w:rsid w:val="00790193"/>
    <w:rsid w:val="0079067C"/>
    <w:rsid w:val="007906AA"/>
    <w:rsid w:val="00790A29"/>
    <w:rsid w:val="00790DDC"/>
    <w:rsid w:val="007911A3"/>
    <w:rsid w:val="00791562"/>
    <w:rsid w:val="00792A3D"/>
    <w:rsid w:val="00792BD8"/>
    <w:rsid w:val="00792C77"/>
    <w:rsid w:val="00792DDA"/>
    <w:rsid w:val="0079433E"/>
    <w:rsid w:val="00794766"/>
    <w:rsid w:val="00794DD6"/>
    <w:rsid w:val="007951E5"/>
    <w:rsid w:val="00795788"/>
    <w:rsid w:val="007958D9"/>
    <w:rsid w:val="00796028"/>
    <w:rsid w:val="0079676A"/>
    <w:rsid w:val="00796803"/>
    <w:rsid w:val="00796F57"/>
    <w:rsid w:val="007973AB"/>
    <w:rsid w:val="00797751"/>
    <w:rsid w:val="00797D8B"/>
    <w:rsid w:val="00797E32"/>
    <w:rsid w:val="00797F67"/>
    <w:rsid w:val="007A00CF"/>
    <w:rsid w:val="007A11A2"/>
    <w:rsid w:val="007A17EE"/>
    <w:rsid w:val="007A1DD0"/>
    <w:rsid w:val="007A1E8E"/>
    <w:rsid w:val="007A1FDE"/>
    <w:rsid w:val="007A2129"/>
    <w:rsid w:val="007A24D7"/>
    <w:rsid w:val="007A2A31"/>
    <w:rsid w:val="007A2E4C"/>
    <w:rsid w:val="007A2FF6"/>
    <w:rsid w:val="007A3EB3"/>
    <w:rsid w:val="007A4100"/>
    <w:rsid w:val="007A473E"/>
    <w:rsid w:val="007A4989"/>
    <w:rsid w:val="007A4B8E"/>
    <w:rsid w:val="007A5786"/>
    <w:rsid w:val="007A5A65"/>
    <w:rsid w:val="007A6777"/>
    <w:rsid w:val="007A68AF"/>
    <w:rsid w:val="007A6BDD"/>
    <w:rsid w:val="007A6CF7"/>
    <w:rsid w:val="007A72D6"/>
    <w:rsid w:val="007A73F3"/>
    <w:rsid w:val="007A7E00"/>
    <w:rsid w:val="007A7E2D"/>
    <w:rsid w:val="007A7F3C"/>
    <w:rsid w:val="007B04F5"/>
    <w:rsid w:val="007B0BC9"/>
    <w:rsid w:val="007B1253"/>
    <w:rsid w:val="007B2608"/>
    <w:rsid w:val="007B28E8"/>
    <w:rsid w:val="007B31E1"/>
    <w:rsid w:val="007B3B5B"/>
    <w:rsid w:val="007B3BF1"/>
    <w:rsid w:val="007B3C25"/>
    <w:rsid w:val="007B4245"/>
    <w:rsid w:val="007B42BB"/>
    <w:rsid w:val="007B463C"/>
    <w:rsid w:val="007B4A02"/>
    <w:rsid w:val="007B4AF2"/>
    <w:rsid w:val="007B5398"/>
    <w:rsid w:val="007B5620"/>
    <w:rsid w:val="007B5AE6"/>
    <w:rsid w:val="007B623C"/>
    <w:rsid w:val="007B68AE"/>
    <w:rsid w:val="007B6CF1"/>
    <w:rsid w:val="007B7933"/>
    <w:rsid w:val="007B7DE8"/>
    <w:rsid w:val="007C068E"/>
    <w:rsid w:val="007C17AB"/>
    <w:rsid w:val="007C18DC"/>
    <w:rsid w:val="007C1D59"/>
    <w:rsid w:val="007C1DF3"/>
    <w:rsid w:val="007C1F6D"/>
    <w:rsid w:val="007C229B"/>
    <w:rsid w:val="007C2562"/>
    <w:rsid w:val="007C2AF0"/>
    <w:rsid w:val="007C342B"/>
    <w:rsid w:val="007C44BD"/>
    <w:rsid w:val="007C460C"/>
    <w:rsid w:val="007C49BC"/>
    <w:rsid w:val="007C4A2F"/>
    <w:rsid w:val="007C50D2"/>
    <w:rsid w:val="007C52B4"/>
    <w:rsid w:val="007C57F6"/>
    <w:rsid w:val="007C5BFF"/>
    <w:rsid w:val="007C702B"/>
    <w:rsid w:val="007D0307"/>
    <w:rsid w:val="007D0874"/>
    <w:rsid w:val="007D0C5A"/>
    <w:rsid w:val="007D106F"/>
    <w:rsid w:val="007D2741"/>
    <w:rsid w:val="007D29D3"/>
    <w:rsid w:val="007D2D7F"/>
    <w:rsid w:val="007D2D92"/>
    <w:rsid w:val="007D2EBA"/>
    <w:rsid w:val="007D3057"/>
    <w:rsid w:val="007D3524"/>
    <w:rsid w:val="007D401B"/>
    <w:rsid w:val="007D40F7"/>
    <w:rsid w:val="007D4AAE"/>
    <w:rsid w:val="007D4AF5"/>
    <w:rsid w:val="007D4B21"/>
    <w:rsid w:val="007D557E"/>
    <w:rsid w:val="007D5790"/>
    <w:rsid w:val="007D58C0"/>
    <w:rsid w:val="007D5985"/>
    <w:rsid w:val="007D5DAA"/>
    <w:rsid w:val="007D6752"/>
    <w:rsid w:val="007E0604"/>
    <w:rsid w:val="007E2891"/>
    <w:rsid w:val="007E28E5"/>
    <w:rsid w:val="007E2B1B"/>
    <w:rsid w:val="007E3992"/>
    <w:rsid w:val="007E3E13"/>
    <w:rsid w:val="007E3E47"/>
    <w:rsid w:val="007E41C7"/>
    <w:rsid w:val="007E498B"/>
    <w:rsid w:val="007E5028"/>
    <w:rsid w:val="007E58CE"/>
    <w:rsid w:val="007E5B1B"/>
    <w:rsid w:val="007E5FB6"/>
    <w:rsid w:val="007E65E7"/>
    <w:rsid w:val="007E6764"/>
    <w:rsid w:val="007E6C6A"/>
    <w:rsid w:val="007E77B5"/>
    <w:rsid w:val="007E7A89"/>
    <w:rsid w:val="007F02DB"/>
    <w:rsid w:val="007F0452"/>
    <w:rsid w:val="007F04ED"/>
    <w:rsid w:val="007F0933"/>
    <w:rsid w:val="007F09A3"/>
    <w:rsid w:val="007F0F65"/>
    <w:rsid w:val="007F1B7D"/>
    <w:rsid w:val="007F1BF8"/>
    <w:rsid w:val="007F1F88"/>
    <w:rsid w:val="007F2255"/>
    <w:rsid w:val="007F285C"/>
    <w:rsid w:val="007F37B0"/>
    <w:rsid w:val="007F3A7D"/>
    <w:rsid w:val="007F3CF7"/>
    <w:rsid w:val="007F3DC3"/>
    <w:rsid w:val="007F436F"/>
    <w:rsid w:val="007F4384"/>
    <w:rsid w:val="007F47BE"/>
    <w:rsid w:val="007F4BBA"/>
    <w:rsid w:val="007F4D93"/>
    <w:rsid w:val="007F4F59"/>
    <w:rsid w:val="007F6AD5"/>
    <w:rsid w:val="007F6E20"/>
    <w:rsid w:val="007F7090"/>
    <w:rsid w:val="007F719C"/>
    <w:rsid w:val="007F795E"/>
    <w:rsid w:val="008009AB"/>
    <w:rsid w:val="00800B3F"/>
    <w:rsid w:val="00800CF4"/>
    <w:rsid w:val="00801098"/>
    <w:rsid w:val="0080114A"/>
    <w:rsid w:val="0080141A"/>
    <w:rsid w:val="0080193F"/>
    <w:rsid w:val="00801A88"/>
    <w:rsid w:val="008021DC"/>
    <w:rsid w:val="00802586"/>
    <w:rsid w:val="00802D25"/>
    <w:rsid w:val="00803015"/>
    <w:rsid w:val="008030E6"/>
    <w:rsid w:val="0080312F"/>
    <w:rsid w:val="0080324E"/>
    <w:rsid w:val="008042D0"/>
    <w:rsid w:val="0080456F"/>
    <w:rsid w:val="00804D37"/>
    <w:rsid w:val="008050A4"/>
    <w:rsid w:val="00805362"/>
    <w:rsid w:val="0080592E"/>
    <w:rsid w:val="00805A6F"/>
    <w:rsid w:val="00806A14"/>
    <w:rsid w:val="00806D1B"/>
    <w:rsid w:val="008074B6"/>
    <w:rsid w:val="00807E58"/>
    <w:rsid w:val="00810301"/>
    <w:rsid w:val="00810419"/>
    <w:rsid w:val="008107E4"/>
    <w:rsid w:val="00810820"/>
    <w:rsid w:val="00810B1D"/>
    <w:rsid w:val="00810B39"/>
    <w:rsid w:val="00810DAA"/>
    <w:rsid w:val="008123F3"/>
    <w:rsid w:val="008123FB"/>
    <w:rsid w:val="008125F5"/>
    <w:rsid w:val="0081293C"/>
    <w:rsid w:val="00812C58"/>
    <w:rsid w:val="008130B8"/>
    <w:rsid w:val="00813162"/>
    <w:rsid w:val="0081339B"/>
    <w:rsid w:val="00813C11"/>
    <w:rsid w:val="00814250"/>
    <w:rsid w:val="008144C9"/>
    <w:rsid w:val="00814A5B"/>
    <w:rsid w:val="0081514D"/>
    <w:rsid w:val="008158CF"/>
    <w:rsid w:val="00816E0A"/>
    <w:rsid w:val="00816E5C"/>
    <w:rsid w:val="0081785E"/>
    <w:rsid w:val="00817EE0"/>
    <w:rsid w:val="00820037"/>
    <w:rsid w:val="0082055C"/>
    <w:rsid w:val="00820771"/>
    <w:rsid w:val="00821060"/>
    <w:rsid w:val="00821151"/>
    <w:rsid w:val="008214FB"/>
    <w:rsid w:val="00821A60"/>
    <w:rsid w:val="00821BBD"/>
    <w:rsid w:val="00821BD7"/>
    <w:rsid w:val="00822107"/>
    <w:rsid w:val="008228D5"/>
    <w:rsid w:val="00822D44"/>
    <w:rsid w:val="00822FF5"/>
    <w:rsid w:val="00823678"/>
    <w:rsid w:val="00823769"/>
    <w:rsid w:val="00824341"/>
    <w:rsid w:val="00824DCB"/>
    <w:rsid w:val="00824FEA"/>
    <w:rsid w:val="00825AFE"/>
    <w:rsid w:val="00825B10"/>
    <w:rsid w:val="00826260"/>
    <w:rsid w:val="00826398"/>
    <w:rsid w:val="008264C1"/>
    <w:rsid w:val="008266EF"/>
    <w:rsid w:val="008269A8"/>
    <w:rsid w:val="00826A41"/>
    <w:rsid w:val="00826A5A"/>
    <w:rsid w:val="00826DFE"/>
    <w:rsid w:val="00826EA7"/>
    <w:rsid w:val="008272DA"/>
    <w:rsid w:val="00827566"/>
    <w:rsid w:val="00827AB6"/>
    <w:rsid w:val="00827D63"/>
    <w:rsid w:val="0083023C"/>
    <w:rsid w:val="0083032F"/>
    <w:rsid w:val="00830A1C"/>
    <w:rsid w:val="00830B1B"/>
    <w:rsid w:val="0083165C"/>
    <w:rsid w:val="00831DB8"/>
    <w:rsid w:val="00832FDE"/>
    <w:rsid w:val="00833038"/>
    <w:rsid w:val="00833740"/>
    <w:rsid w:val="0083403C"/>
    <w:rsid w:val="00834A0E"/>
    <w:rsid w:val="00834A68"/>
    <w:rsid w:val="0083530D"/>
    <w:rsid w:val="008354E5"/>
    <w:rsid w:val="008358CB"/>
    <w:rsid w:val="008359BA"/>
    <w:rsid w:val="00835B19"/>
    <w:rsid w:val="00835EC3"/>
    <w:rsid w:val="0083612F"/>
    <w:rsid w:val="008361F4"/>
    <w:rsid w:val="00836864"/>
    <w:rsid w:val="00836D16"/>
    <w:rsid w:val="00836D5B"/>
    <w:rsid w:val="00836F8F"/>
    <w:rsid w:val="00836FD6"/>
    <w:rsid w:val="008370BA"/>
    <w:rsid w:val="008379F5"/>
    <w:rsid w:val="00837F04"/>
    <w:rsid w:val="00837F88"/>
    <w:rsid w:val="008402BF"/>
    <w:rsid w:val="00840395"/>
    <w:rsid w:val="00840A05"/>
    <w:rsid w:val="008411CB"/>
    <w:rsid w:val="00841743"/>
    <w:rsid w:val="008417CC"/>
    <w:rsid w:val="00841FC6"/>
    <w:rsid w:val="0084262B"/>
    <w:rsid w:val="0084275A"/>
    <w:rsid w:val="00842F64"/>
    <w:rsid w:val="0084322F"/>
    <w:rsid w:val="008432DA"/>
    <w:rsid w:val="008433BD"/>
    <w:rsid w:val="008434A3"/>
    <w:rsid w:val="008434A7"/>
    <w:rsid w:val="008438C3"/>
    <w:rsid w:val="0084409B"/>
    <w:rsid w:val="0084440B"/>
    <w:rsid w:val="008445F6"/>
    <w:rsid w:val="00844620"/>
    <w:rsid w:val="00845559"/>
    <w:rsid w:val="00845B88"/>
    <w:rsid w:val="00845F52"/>
    <w:rsid w:val="00846804"/>
    <w:rsid w:val="00846A55"/>
    <w:rsid w:val="008470F0"/>
    <w:rsid w:val="00847372"/>
    <w:rsid w:val="0084753D"/>
    <w:rsid w:val="008475B0"/>
    <w:rsid w:val="0084779D"/>
    <w:rsid w:val="00847E28"/>
    <w:rsid w:val="0085025B"/>
    <w:rsid w:val="0085052F"/>
    <w:rsid w:val="008516F8"/>
    <w:rsid w:val="00853537"/>
    <w:rsid w:val="00853D9D"/>
    <w:rsid w:val="00854B95"/>
    <w:rsid w:val="00855C61"/>
    <w:rsid w:val="00855D41"/>
    <w:rsid w:val="00856244"/>
    <w:rsid w:val="00856480"/>
    <w:rsid w:val="00856675"/>
    <w:rsid w:val="00856D97"/>
    <w:rsid w:val="00856F69"/>
    <w:rsid w:val="008571D5"/>
    <w:rsid w:val="008574AE"/>
    <w:rsid w:val="008574E7"/>
    <w:rsid w:val="00860087"/>
    <w:rsid w:val="008606B1"/>
    <w:rsid w:val="00860894"/>
    <w:rsid w:val="00860A17"/>
    <w:rsid w:val="00860BC1"/>
    <w:rsid w:val="008612C7"/>
    <w:rsid w:val="00861339"/>
    <w:rsid w:val="008615C9"/>
    <w:rsid w:val="00861E00"/>
    <w:rsid w:val="00861E84"/>
    <w:rsid w:val="008624D3"/>
    <w:rsid w:val="008625B0"/>
    <w:rsid w:val="00862677"/>
    <w:rsid w:val="00862BFD"/>
    <w:rsid w:val="00862DE1"/>
    <w:rsid w:val="00862FAD"/>
    <w:rsid w:val="00862FF7"/>
    <w:rsid w:val="00863383"/>
    <w:rsid w:val="008636F8"/>
    <w:rsid w:val="008638C9"/>
    <w:rsid w:val="00863AD9"/>
    <w:rsid w:val="00863D28"/>
    <w:rsid w:val="008652A7"/>
    <w:rsid w:val="00865510"/>
    <w:rsid w:val="008661CD"/>
    <w:rsid w:val="008661E8"/>
    <w:rsid w:val="008668BE"/>
    <w:rsid w:val="0086692B"/>
    <w:rsid w:val="00866BD6"/>
    <w:rsid w:val="00867023"/>
    <w:rsid w:val="00867378"/>
    <w:rsid w:val="00867D7F"/>
    <w:rsid w:val="0087034A"/>
    <w:rsid w:val="008704A6"/>
    <w:rsid w:val="0087054F"/>
    <w:rsid w:val="00870581"/>
    <w:rsid w:val="00870DB5"/>
    <w:rsid w:val="00870E0E"/>
    <w:rsid w:val="008710B2"/>
    <w:rsid w:val="00871276"/>
    <w:rsid w:val="008715F5"/>
    <w:rsid w:val="00871770"/>
    <w:rsid w:val="00871A0F"/>
    <w:rsid w:val="008720FB"/>
    <w:rsid w:val="00872323"/>
    <w:rsid w:val="00872847"/>
    <w:rsid w:val="00872B6E"/>
    <w:rsid w:val="0087302C"/>
    <w:rsid w:val="00873D16"/>
    <w:rsid w:val="00873DC6"/>
    <w:rsid w:val="00874502"/>
    <w:rsid w:val="008746F9"/>
    <w:rsid w:val="00874922"/>
    <w:rsid w:val="008750EB"/>
    <w:rsid w:val="00875211"/>
    <w:rsid w:val="008758A6"/>
    <w:rsid w:val="0087619F"/>
    <w:rsid w:val="008763BC"/>
    <w:rsid w:val="00877300"/>
    <w:rsid w:val="00877C73"/>
    <w:rsid w:val="00877DBA"/>
    <w:rsid w:val="00880198"/>
    <w:rsid w:val="00880908"/>
    <w:rsid w:val="00880C0F"/>
    <w:rsid w:val="008818C6"/>
    <w:rsid w:val="00881CB4"/>
    <w:rsid w:val="008823EE"/>
    <w:rsid w:val="00882DD9"/>
    <w:rsid w:val="00883032"/>
    <w:rsid w:val="008836CF"/>
    <w:rsid w:val="00883A6F"/>
    <w:rsid w:val="008841E3"/>
    <w:rsid w:val="008852BD"/>
    <w:rsid w:val="00885399"/>
    <w:rsid w:val="00885EC2"/>
    <w:rsid w:val="00886335"/>
    <w:rsid w:val="00886770"/>
    <w:rsid w:val="00886818"/>
    <w:rsid w:val="00886895"/>
    <w:rsid w:val="00887029"/>
    <w:rsid w:val="0088715D"/>
    <w:rsid w:val="0088742B"/>
    <w:rsid w:val="00887499"/>
    <w:rsid w:val="0089016D"/>
    <w:rsid w:val="008904A1"/>
    <w:rsid w:val="0089063B"/>
    <w:rsid w:val="008909AD"/>
    <w:rsid w:val="00890DD9"/>
    <w:rsid w:val="008913D0"/>
    <w:rsid w:val="00891A4C"/>
    <w:rsid w:val="00892746"/>
    <w:rsid w:val="0089278E"/>
    <w:rsid w:val="008929A2"/>
    <w:rsid w:val="008929C7"/>
    <w:rsid w:val="00892B85"/>
    <w:rsid w:val="00892D36"/>
    <w:rsid w:val="008934FD"/>
    <w:rsid w:val="008935E3"/>
    <w:rsid w:val="00893F47"/>
    <w:rsid w:val="00894022"/>
    <w:rsid w:val="00894270"/>
    <w:rsid w:val="00894434"/>
    <w:rsid w:val="00894873"/>
    <w:rsid w:val="00895BD0"/>
    <w:rsid w:val="0089621F"/>
    <w:rsid w:val="00896328"/>
    <w:rsid w:val="0089644F"/>
    <w:rsid w:val="008964FF"/>
    <w:rsid w:val="008965E3"/>
    <w:rsid w:val="00896961"/>
    <w:rsid w:val="008969F9"/>
    <w:rsid w:val="00897803"/>
    <w:rsid w:val="00897873"/>
    <w:rsid w:val="00897A44"/>
    <w:rsid w:val="00897C9B"/>
    <w:rsid w:val="00897FEA"/>
    <w:rsid w:val="008A0A2D"/>
    <w:rsid w:val="008A0E57"/>
    <w:rsid w:val="008A122C"/>
    <w:rsid w:val="008A150D"/>
    <w:rsid w:val="008A1F2C"/>
    <w:rsid w:val="008A26EA"/>
    <w:rsid w:val="008A2E56"/>
    <w:rsid w:val="008A2F36"/>
    <w:rsid w:val="008A31E1"/>
    <w:rsid w:val="008A39C4"/>
    <w:rsid w:val="008A3E53"/>
    <w:rsid w:val="008A4339"/>
    <w:rsid w:val="008A45EB"/>
    <w:rsid w:val="008A45F8"/>
    <w:rsid w:val="008A5124"/>
    <w:rsid w:val="008A52CD"/>
    <w:rsid w:val="008A53A6"/>
    <w:rsid w:val="008A5B6D"/>
    <w:rsid w:val="008A6390"/>
    <w:rsid w:val="008A6B3E"/>
    <w:rsid w:val="008A6C10"/>
    <w:rsid w:val="008A6E8F"/>
    <w:rsid w:val="008A75D1"/>
    <w:rsid w:val="008A7BEF"/>
    <w:rsid w:val="008B02C8"/>
    <w:rsid w:val="008B08FB"/>
    <w:rsid w:val="008B0D4A"/>
    <w:rsid w:val="008B0F9F"/>
    <w:rsid w:val="008B1328"/>
    <w:rsid w:val="008B1759"/>
    <w:rsid w:val="008B1C5D"/>
    <w:rsid w:val="008B2052"/>
    <w:rsid w:val="008B2996"/>
    <w:rsid w:val="008B31C0"/>
    <w:rsid w:val="008B32F7"/>
    <w:rsid w:val="008B33D5"/>
    <w:rsid w:val="008B36A8"/>
    <w:rsid w:val="008B4204"/>
    <w:rsid w:val="008B430A"/>
    <w:rsid w:val="008B4A40"/>
    <w:rsid w:val="008B50CC"/>
    <w:rsid w:val="008B5254"/>
    <w:rsid w:val="008B536C"/>
    <w:rsid w:val="008B565D"/>
    <w:rsid w:val="008B59EC"/>
    <w:rsid w:val="008B5C97"/>
    <w:rsid w:val="008B61BD"/>
    <w:rsid w:val="008B62DE"/>
    <w:rsid w:val="008B6454"/>
    <w:rsid w:val="008B709C"/>
    <w:rsid w:val="008B70E7"/>
    <w:rsid w:val="008B728D"/>
    <w:rsid w:val="008B7292"/>
    <w:rsid w:val="008B7B97"/>
    <w:rsid w:val="008B7C68"/>
    <w:rsid w:val="008B7C7A"/>
    <w:rsid w:val="008C0C3D"/>
    <w:rsid w:val="008C0EE5"/>
    <w:rsid w:val="008C12BB"/>
    <w:rsid w:val="008C200E"/>
    <w:rsid w:val="008C24D2"/>
    <w:rsid w:val="008C2558"/>
    <w:rsid w:val="008C2E34"/>
    <w:rsid w:val="008C34BE"/>
    <w:rsid w:val="008C3D9C"/>
    <w:rsid w:val="008C44D5"/>
    <w:rsid w:val="008C4B8E"/>
    <w:rsid w:val="008C4D43"/>
    <w:rsid w:val="008C5276"/>
    <w:rsid w:val="008C5556"/>
    <w:rsid w:val="008C5595"/>
    <w:rsid w:val="008C581F"/>
    <w:rsid w:val="008C594D"/>
    <w:rsid w:val="008C5D66"/>
    <w:rsid w:val="008C6576"/>
    <w:rsid w:val="008C69FA"/>
    <w:rsid w:val="008C7781"/>
    <w:rsid w:val="008C7DA2"/>
    <w:rsid w:val="008C7DAE"/>
    <w:rsid w:val="008C7DCF"/>
    <w:rsid w:val="008D01B2"/>
    <w:rsid w:val="008D030A"/>
    <w:rsid w:val="008D08BB"/>
    <w:rsid w:val="008D0B00"/>
    <w:rsid w:val="008D1508"/>
    <w:rsid w:val="008D1758"/>
    <w:rsid w:val="008D1E91"/>
    <w:rsid w:val="008D1FB0"/>
    <w:rsid w:val="008D21E3"/>
    <w:rsid w:val="008D269F"/>
    <w:rsid w:val="008D30FD"/>
    <w:rsid w:val="008D378E"/>
    <w:rsid w:val="008D496F"/>
    <w:rsid w:val="008D4E34"/>
    <w:rsid w:val="008D5605"/>
    <w:rsid w:val="008D5703"/>
    <w:rsid w:val="008D5797"/>
    <w:rsid w:val="008D5E4D"/>
    <w:rsid w:val="008D65B6"/>
    <w:rsid w:val="008D6844"/>
    <w:rsid w:val="008D6C94"/>
    <w:rsid w:val="008D7318"/>
    <w:rsid w:val="008D7331"/>
    <w:rsid w:val="008D770E"/>
    <w:rsid w:val="008E0370"/>
    <w:rsid w:val="008E0ACF"/>
    <w:rsid w:val="008E0C97"/>
    <w:rsid w:val="008E1249"/>
    <w:rsid w:val="008E1898"/>
    <w:rsid w:val="008E1900"/>
    <w:rsid w:val="008E1B67"/>
    <w:rsid w:val="008E1B85"/>
    <w:rsid w:val="008E20FE"/>
    <w:rsid w:val="008E2C7E"/>
    <w:rsid w:val="008E2C8F"/>
    <w:rsid w:val="008E3039"/>
    <w:rsid w:val="008E35A5"/>
    <w:rsid w:val="008E3D5D"/>
    <w:rsid w:val="008E3F0F"/>
    <w:rsid w:val="008E4429"/>
    <w:rsid w:val="008E4635"/>
    <w:rsid w:val="008E5B96"/>
    <w:rsid w:val="008E5BA2"/>
    <w:rsid w:val="008E5E13"/>
    <w:rsid w:val="008E63C6"/>
    <w:rsid w:val="008E6CB3"/>
    <w:rsid w:val="008E6D3D"/>
    <w:rsid w:val="008E758C"/>
    <w:rsid w:val="008E764D"/>
    <w:rsid w:val="008E77CE"/>
    <w:rsid w:val="008E7C22"/>
    <w:rsid w:val="008E7FF4"/>
    <w:rsid w:val="008F00C1"/>
    <w:rsid w:val="008F0491"/>
    <w:rsid w:val="008F0661"/>
    <w:rsid w:val="008F0ABE"/>
    <w:rsid w:val="008F10A4"/>
    <w:rsid w:val="008F137B"/>
    <w:rsid w:val="008F163F"/>
    <w:rsid w:val="008F1B7A"/>
    <w:rsid w:val="008F1D1C"/>
    <w:rsid w:val="008F20D1"/>
    <w:rsid w:val="008F26EC"/>
    <w:rsid w:val="008F2EE5"/>
    <w:rsid w:val="008F35C9"/>
    <w:rsid w:val="008F36F4"/>
    <w:rsid w:val="008F3D7F"/>
    <w:rsid w:val="008F4894"/>
    <w:rsid w:val="008F4CA7"/>
    <w:rsid w:val="008F5A02"/>
    <w:rsid w:val="008F5BA3"/>
    <w:rsid w:val="008F65FB"/>
    <w:rsid w:val="008F6692"/>
    <w:rsid w:val="00900751"/>
    <w:rsid w:val="00900B0D"/>
    <w:rsid w:val="00900CD7"/>
    <w:rsid w:val="00901562"/>
    <w:rsid w:val="00901B50"/>
    <w:rsid w:val="009020DD"/>
    <w:rsid w:val="009025CF"/>
    <w:rsid w:val="0090291E"/>
    <w:rsid w:val="00902C07"/>
    <w:rsid w:val="00903773"/>
    <w:rsid w:val="00903A30"/>
    <w:rsid w:val="00904381"/>
    <w:rsid w:val="00904783"/>
    <w:rsid w:val="00904C19"/>
    <w:rsid w:val="0090500A"/>
    <w:rsid w:val="00905083"/>
    <w:rsid w:val="009050A9"/>
    <w:rsid w:val="00905653"/>
    <w:rsid w:val="00905979"/>
    <w:rsid w:val="00906D5A"/>
    <w:rsid w:val="0090769B"/>
    <w:rsid w:val="00907E29"/>
    <w:rsid w:val="0091035A"/>
    <w:rsid w:val="009104DF"/>
    <w:rsid w:val="00910CB4"/>
    <w:rsid w:val="00910E0E"/>
    <w:rsid w:val="00910FE5"/>
    <w:rsid w:val="009111D3"/>
    <w:rsid w:val="009114D5"/>
    <w:rsid w:val="00911ED1"/>
    <w:rsid w:val="009127CA"/>
    <w:rsid w:val="009129A9"/>
    <w:rsid w:val="00912B79"/>
    <w:rsid w:val="00912FB5"/>
    <w:rsid w:val="009132C6"/>
    <w:rsid w:val="00913F04"/>
    <w:rsid w:val="009140A4"/>
    <w:rsid w:val="00914148"/>
    <w:rsid w:val="00914AA9"/>
    <w:rsid w:val="00914D4A"/>
    <w:rsid w:val="0091516C"/>
    <w:rsid w:val="00915344"/>
    <w:rsid w:val="009156BC"/>
    <w:rsid w:val="009170F5"/>
    <w:rsid w:val="00917116"/>
    <w:rsid w:val="009177B0"/>
    <w:rsid w:val="00917F38"/>
    <w:rsid w:val="0092012F"/>
    <w:rsid w:val="00920CB0"/>
    <w:rsid w:val="009210D3"/>
    <w:rsid w:val="0092139E"/>
    <w:rsid w:val="00921E98"/>
    <w:rsid w:val="00921EE5"/>
    <w:rsid w:val="009224D8"/>
    <w:rsid w:val="00922D57"/>
    <w:rsid w:val="00923750"/>
    <w:rsid w:val="00923C7A"/>
    <w:rsid w:val="0092406D"/>
    <w:rsid w:val="00924556"/>
    <w:rsid w:val="00924598"/>
    <w:rsid w:val="009247E9"/>
    <w:rsid w:val="00924851"/>
    <w:rsid w:val="009248CC"/>
    <w:rsid w:val="00924A6D"/>
    <w:rsid w:val="00924AFB"/>
    <w:rsid w:val="00924E8C"/>
    <w:rsid w:val="00924E92"/>
    <w:rsid w:val="0092536F"/>
    <w:rsid w:val="00925701"/>
    <w:rsid w:val="00925CFA"/>
    <w:rsid w:val="00926A9A"/>
    <w:rsid w:val="0092713A"/>
    <w:rsid w:val="00927977"/>
    <w:rsid w:val="009302E8"/>
    <w:rsid w:val="00930C51"/>
    <w:rsid w:val="0093196A"/>
    <w:rsid w:val="00931C2D"/>
    <w:rsid w:val="00932166"/>
    <w:rsid w:val="009321D5"/>
    <w:rsid w:val="00932CA0"/>
    <w:rsid w:val="00933E09"/>
    <w:rsid w:val="009340C5"/>
    <w:rsid w:val="00934120"/>
    <w:rsid w:val="00934C0D"/>
    <w:rsid w:val="0093560F"/>
    <w:rsid w:val="0093567E"/>
    <w:rsid w:val="00935FEC"/>
    <w:rsid w:val="0093623A"/>
    <w:rsid w:val="00936EDF"/>
    <w:rsid w:val="00937795"/>
    <w:rsid w:val="009378C8"/>
    <w:rsid w:val="00937DBC"/>
    <w:rsid w:val="009400A4"/>
    <w:rsid w:val="0094015B"/>
    <w:rsid w:val="00940F01"/>
    <w:rsid w:val="009415D9"/>
    <w:rsid w:val="00941C1C"/>
    <w:rsid w:val="00941DB2"/>
    <w:rsid w:val="009421A1"/>
    <w:rsid w:val="00942596"/>
    <w:rsid w:val="0094262C"/>
    <w:rsid w:val="00943356"/>
    <w:rsid w:val="009439B1"/>
    <w:rsid w:val="00943A9A"/>
    <w:rsid w:val="00943C23"/>
    <w:rsid w:val="00943D6C"/>
    <w:rsid w:val="00944FB3"/>
    <w:rsid w:val="00945087"/>
    <w:rsid w:val="00945431"/>
    <w:rsid w:val="00945638"/>
    <w:rsid w:val="00945975"/>
    <w:rsid w:val="00945C34"/>
    <w:rsid w:val="00945F53"/>
    <w:rsid w:val="009469B9"/>
    <w:rsid w:val="00946A74"/>
    <w:rsid w:val="00946BE7"/>
    <w:rsid w:val="00946DA8"/>
    <w:rsid w:val="00946E7F"/>
    <w:rsid w:val="00946F52"/>
    <w:rsid w:val="00947D37"/>
    <w:rsid w:val="00947DD5"/>
    <w:rsid w:val="00950773"/>
    <w:rsid w:val="00951DB6"/>
    <w:rsid w:val="00952A46"/>
    <w:rsid w:val="009535C2"/>
    <w:rsid w:val="00953811"/>
    <w:rsid w:val="00953C92"/>
    <w:rsid w:val="00953CCD"/>
    <w:rsid w:val="00954022"/>
    <w:rsid w:val="00954277"/>
    <w:rsid w:val="00955A3B"/>
    <w:rsid w:val="00955E00"/>
    <w:rsid w:val="0095617D"/>
    <w:rsid w:val="009564A3"/>
    <w:rsid w:val="00957AB9"/>
    <w:rsid w:val="009609EF"/>
    <w:rsid w:val="00960C11"/>
    <w:rsid w:val="009610D0"/>
    <w:rsid w:val="009611A6"/>
    <w:rsid w:val="009616A7"/>
    <w:rsid w:val="009629AC"/>
    <w:rsid w:val="00962EF1"/>
    <w:rsid w:val="00962F8E"/>
    <w:rsid w:val="00963155"/>
    <w:rsid w:val="009631E1"/>
    <w:rsid w:val="00963915"/>
    <w:rsid w:val="00964128"/>
    <w:rsid w:val="0096469E"/>
    <w:rsid w:val="00965A20"/>
    <w:rsid w:val="00965C7F"/>
    <w:rsid w:val="00965D89"/>
    <w:rsid w:val="00965E7E"/>
    <w:rsid w:val="00965FAC"/>
    <w:rsid w:val="00966205"/>
    <w:rsid w:val="009662AD"/>
    <w:rsid w:val="00966371"/>
    <w:rsid w:val="00966581"/>
    <w:rsid w:val="009667D4"/>
    <w:rsid w:val="00966A8C"/>
    <w:rsid w:val="0096718E"/>
    <w:rsid w:val="00967840"/>
    <w:rsid w:val="00967953"/>
    <w:rsid w:val="00967E60"/>
    <w:rsid w:val="00967EA3"/>
    <w:rsid w:val="0097011C"/>
    <w:rsid w:val="009701E0"/>
    <w:rsid w:val="009706AB"/>
    <w:rsid w:val="00970BAB"/>
    <w:rsid w:val="00970F1B"/>
    <w:rsid w:val="009710DE"/>
    <w:rsid w:val="0097176E"/>
    <w:rsid w:val="00972186"/>
    <w:rsid w:val="009727C1"/>
    <w:rsid w:val="00972868"/>
    <w:rsid w:val="0097332E"/>
    <w:rsid w:val="0097392E"/>
    <w:rsid w:val="00973C41"/>
    <w:rsid w:val="00973D4D"/>
    <w:rsid w:val="00973E7A"/>
    <w:rsid w:val="00973FEB"/>
    <w:rsid w:val="00974026"/>
    <w:rsid w:val="00974087"/>
    <w:rsid w:val="009746D7"/>
    <w:rsid w:val="009747F7"/>
    <w:rsid w:val="0097484D"/>
    <w:rsid w:val="00974901"/>
    <w:rsid w:val="009749FA"/>
    <w:rsid w:val="00974A8B"/>
    <w:rsid w:val="00974E30"/>
    <w:rsid w:val="00974FBB"/>
    <w:rsid w:val="009751D2"/>
    <w:rsid w:val="00975782"/>
    <w:rsid w:val="0097582E"/>
    <w:rsid w:val="009760C9"/>
    <w:rsid w:val="009763CB"/>
    <w:rsid w:val="0097667A"/>
    <w:rsid w:val="00976BEC"/>
    <w:rsid w:val="00976D26"/>
    <w:rsid w:val="0097734D"/>
    <w:rsid w:val="00977417"/>
    <w:rsid w:val="00977A69"/>
    <w:rsid w:val="009800A0"/>
    <w:rsid w:val="009804AE"/>
    <w:rsid w:val="009806A9"/>
    <w:rsid w:val="00980A19"/>
    <w:rsid w:val="00980DC1"/>
    <w:rsid w:val="00980EEB"/>
    <w:rsid w:val="00981391"/>
    <w:rsid w:val="00981C6D"/>
    <w:rsid w:val="0098238F"/>
    <w:rsid w:val="00982654"/>
    <w:rsid w:val="009826A5"/>
    <w:rsid w:val="00982E59"/>
    <w:rsid w:val="00982F46"/>
    <w:rsid w:val="00982F7C"/>
    <w:rsid w:val="0098401B"/>
    <w:rsid w:val="009840C0"/>
    <w:rsid w:val="009849EB"/>
    <w:rsid w:val="00984C9D"/>
    <w:rsid w:val="00984CB8"/>
    <w:rsid w:val="00984E40"/>
    <w:rsid w:val="00985093"/>
    <w:rsid w:val="009853BF"/>
    <w:rsid w:val="00985A90"/>
    <w:rsid w:val="00985ED2"/>
    <w:rsid w:val="00985F19"/>
    <w:rsid w:val="009864FA"/>
    <w:rsid w:val="00986A32"/>
    <w:rsid w:val="0098778D"/>
    <w:rsid w:val="00987934"/>
    <w:rsid w:val="009879FF"/>
    <w:rsid w:val="00987D5D"/>
    <w:rsid w:val="00987E53"/>
    <w:rsid w:val="0099025F"/>
    <w:rsid w:val="0099056F"/>
    <w:rsid w:val="00990B56"/>
    <w:rsid w:val="00990C0A"/>
    <w:rsid w:val="00990D8F"/>
    <w:rsid w:val="009910B0"/>
    <w:rsid w:val="009910E2"/>
    <w:rsid w:val="009915E8"/>
    <w:rsid w:val="00991CF7"/>
    <w:rsid w:val="00992309"/>
    <w:rsid w:val="009926AE"/>
    <w:rsid w:val="009929B4"/>
    <w:rsid w:val="00992D46"/>
    <w:rsid w:val="00992DBA"/>
    <w:rsid w:val="00994BB0"/>
    <w:rsid w:val="00994FF8"/>
    <w:rsid w:val="009952DD"/>
    <w:rsid w:val="0099561C"/>
    <w:rsid w:val="009959D5"/>
    <w:rsid w:val="00995AE8"/>
    <w:rsid w:val="00995B56"/>
    <w:rsid w:val="00995CA1"/>
    <w:rsid w:val="00995D76"/>
    <w:rsid w:val="00996ACC"/>
    <w:rsid w:val="00996F93"/>
    <w:rsid w:val="00997960"/>
    <w:rsid w:val="00997BE2"/>
    <w:rsid w:val="009A0044"/>
    <w:rsid w:val="009A0813"/>
    <w:rsid w:val="009A08F6"/>
    <w:rsid w:val="009A09BC"/>
    <w:rsid w:val="009A0C52"/>
    <w:rsid w:val="009A1DD3"/>
    <w:rsid w:val="009A2A1C"/>
    <w:rsid w:val="009A310D"/>
    <w:rsid w:val="009A3AB0"/>
    <w:rsid w:val="009A3F28"/>
    <w:rsid w:val="009A4969"/>
    <w:rsid w:val="009A4EDE"/>
    <w:rsid w:val="009A53C0"/>
    <w:rsid w:val="009A5D3E"/>
    <w:rsid w:val="009A627D"/>
    <w:rsid w:val="009A63FA"/>
    <w:rsid w:val="009A6F8F"/>
    <w:rsid w:val="009A70B2"/>
    <w:rsid w:val="009A778A"/>
    <w:rsid w:val="009A78CA"/>
    <w:rsid w:val="009A7A8A"/>
    <w:rsid w:val="009B02F5"/>
    <w:rsid w:val="009B0362"/>
    <w:rsid w:val="009B086C"/>
    <w:rsid w:val="009B0EEA"/>
    <w:rsid w:val="009B1AAE"/>
    <w:rsid w:val="009B1CBA"/>
    <w:rsid w:val="009B247F"/>
    <w:rsid w:val="009B32C5"/>
    <w:rsid w:val="009B3A2A"/>
    <w:rsid w:val="009B3F67"/>
    <w:rsid w:val="009B4562"/>
    <w:rsid w:val="009B4701"/>
    <w:rsid w:val="009B50EB"/>
    <w:rsid w:val="009B5A28"/>
    <w:rsid w:val="009B62C8"/>
    <w:rsid w:val="009B650A"/>
    <w:rsid w:val="009B66C7"/>
    <w:rsid w:val="009B6AB4"/>
    <w:rsid w:val="009B6B77"/>
    <w:rsid w:val="009B7C66"/>
    <w:rsid w:val="009B7FAA"/>
    <w:rsid w:val="009C0192"/>
    <w:rsid w:val="009C01CC"/>
    <w:rsid w:val="009C0222"/>
    <w:rsid w:val="009C0619"/>
    <w:rsid w:val="009C066C"/>
    <w:rsid w:val="009C0797"/>
    <w:rsid w:val="009C09F3"/>
    <w:rsid w:val="009C0B5A"/>
    <w:rsid w:val="009C136B"/>
    <w:rsid w:val="009C1816"/>
    <w:rsid w:val="009C1903"/>
    <w:rsid w:val="009C1C4A"/>
    <w:rsid w:val="009C2238"/>
    <w:rsid w:val="009C2352"/>
    <w:rsid w:val="009C2710"/>
    <w:rsid w:val="009C2A01"/>
    <w:rsid w:val="009C2D11"/>
    <w:rsid w:val="009C340E"/>
    <w:rsid w:val="009C363E"/>
    <w:rsid w:val="009C3779"/>
    <w:rsid w:val="009C379D"/>
    <w:rsid w:val="009C3E34"/>
    <w:rsid w:val="009C3F12"/>
    <w:rsid w:val="009C4C9A"/>
    <w:rsid w:val="009C5053"/>
    <w:rsid w:val="009C5693"/>
    <w:rsid w:val="009C56C9"/>
    <w:rsid w:val="009C5A91"/>
    <w:rsid w:val="009C5FC7"/>
    <w:rsid w:val="009C63B2"/>
    <w:rsid w:val="009C6474"/>
    <w:rsid w:val="009C65E0"/>
    <w:rsid w:val="009C6DD6"/>
    <w:rsid w:val="009C6F71"/>
    <w:rsid w:val="009C77A6"/>
    <w:rsid w:val="009C7E01"/>
    <w:rsid w:val="009C7F88"/>
    <w:rsid w:val="009D03C2"/>
    <w:rsid w:val="009D10BF"/>
    <w:rsid w:val="009D15D1"/>
    <w:rsid w:val="009D170D"/>
    <w:rsid w:val="009D1912"/>
    <w:rsid w:val="009D1A8C"/>
    <w:rsid w:val="009D1B26"/>
    <w:rsid w:val="009D1D3D"/>
    <w:rsid w:val="009D1E9F"/>
    <w:rsid w:val="009D1F76"/>
    <w:rsid w:val="009D22DD"/>
    <w:rsid w:val="009D26F7"/>
    <w:rsid w:val="009D272D"/>
    <w:rsid w:val="009D2B3A"/>
    <w:rsid w:val="009D2B81"/>
    <w:rsid w:val="009D3464"/>
    <w:rsid w:val="009D35E6"/>
    <w:rsid w:val="009D3FF2"/>
    <w:rsid w:val="009D406E"/>
    <w:rsid w:val="009D4586"/>
    <w:rsid w:val="009D4622"/>
    <w:rsid w:val="009D513E"/>
    <w:rsid w:val="009D5AD3"/>
    <w:rsid w:val="009D5C00"/>
    <w:rsid w:val="009E02E5"/>
    <w:rsid w:val="009E1226"/>
    <w:rsid w:val="009E17AE"/>
    <w:rsid w:val="009E1C78"/>
    <w:rsid w:val="009E2452"/>
    <w:rsid w:val="009E2A0A"/>
    <w:rsid w:val="009E2ACB"/>
    <w:rsid w:val="009E3150"/>
    <w:rsid w:val="009E3D85"/>
    <w:rsid w:val="009E3F2F"/>
    <w:rsid w:val="009E45CC"/>
    <w:rsid w:val="009E4FEC"/>
    <w:rsid w:val="009E56AE"/>
    <w:rsid w:val="009E5777"/>
    <w:rsid w:val="009E6212"/>
    <w:rsid w:val="009E6F5E"/>
    <w:rsid w:val="009E7196"/>
    <w:rsid w:val="009F004E"/>
    <w:rsid w:val="009F0173"/>
    <w:rsid w:val="009F02C7"/>
    <w:rsid w:val="009F0307"/>
    <w:rsid w:val="009F04DD"/>
    <w:rsid w:val="009F053D"/>
    <w:rsid w:val="009F0C77"/>
    <w:rsid w:val="009F0ED8"/>
    <w:rsid w:val="009F146F"/>
    <w:rsid w:val="009F1D31"/>
    <w:rsid w:val="009F1DD9"/>
    <w:rsid w:val="009F2A45"/>
    <w:rsid w:val="009F33DB"/>
    <w:rsid w:val="009F394F"/>
    <w:rsid w:val="009F3B39"/>
    <w:rsid w:val="009F3D75"/>
    <w:rsid w:val="009F3EF4"/>
    <w:rsid w:val="009F433F"/>
    <w:rsid w:val="009F47A0"/>
    <w:rsid w:val="009F4AA6"/>
    <w:rsid w:val="009F4B64"/>
    <w:rsid w:val="009F53A3"/>
    <w:rsid w:val="009F60A9"/>
    <w:rsid w:val="009F6659"/>
    <w:rsid w:val="009F7112"/>
    <w:rsid w:val="009F762C"/>
    <w:rsid w:val="009F7A83"/>
    <w:rsid w:val="00A00A46"/>
    <w:rsid w:val="00A01B73"/>
    <w:rsid w:val="00A01BB9"/>
    <w:rsid w:val="00A0270D"/>
    <w:rsid w:val="00A031D5"/>
    <w:rsid w:val="00A04327"/>
    <w:rsid w:val="00A0464B"/>
    <w:rsid w:val="00A048B4"/>
    <w:rsid w:val="00A048B9"/>
    <w:rsid w:val="00A04D7B"/>
    <w:rsid w:val="00A05B18"/>
    <w:rsid w:val="00A05E79"/>
    <w:rsid w:val="00A06060"/>
    <w:rsid w:val="00A060BE"/>
    <w:rsid w:val="00A0771B"/>
    <w:rsid w:val="00A07C9C"/>
    <w:rsid w:val="00A10880"/>
    <w:rsid w:val="00A1122E"/>
    <w:rsid w:val="00A1134F"/>
    <w:rsid w:val="00A11745"/>
    <w:rsid w:val="00A11B96"/>
    <w:rsid w:val="00A11D65"/>
    <w:rsid w:val="00A11DAA"/>
    <w:rsid w:val="00A1260F"/>
    <w:rsid w:val="00A129FD"/>
    <w:rsid w:val="00A12C28"/>
    <w:rsid w:val="00A131B8"/>
    <w:rsid w:val="00A131E3"/>
    <w:rsid w:val="00A13530"/>
    <w:rsid w:val="00A13E16"/>
    <w:rsid w:val="00A141BD"/>
    <w:rsid w:val="00A1425B"/>
    <w:rsid w:val="00A14B0D"/>
    <w:rsid w:val="00A14D09"/>
    <w:rsid w:val="00A1523C"/>
    <w:rsid w:val="00A1548D"/>
    <w:rsid w:val="00A15B4C"/>
    <w:rsid w:val="00A160A6"/>
    <w:rsid w:val="00A17056"/>
    <w:rsid w:val="00A170EC"/>
    <w:rsid w:val="00A1716A"/>
    <w:rsid w:val="00A175FF"/>
    <w:rsid w:val="00A205EF"/>
    <w:rsid w:val="00A20FD6"/>
    <w:rsid w:val="00A2158C"/>
    <w:rsid w:val="00A216CF"/>
    <w:rsid w:val="00A21C0B"/>
    <w:rsid w:val="00A21F32"/>
    <w:rsid w:val="00A21FEA"/>
    <w:rsid w:val="00A2230E"/>
    <w:rsid w:val="00A224BC"/>
    <w:rsid w:val="00A22564"/>
    <w:rsid w:val="00A225AD"/>
    <w:rsid w:val="00A225C0"/>
    <w:rsid w:val="00A22B7E"/>
    <w:rsid w:val="00A23A6F"/>
    <w:rsid w:val="00A23B2C"/>
    <w:rsid w:val="00A23C79"/>
    <w:rsid w:val="00A24E88"/>
    <w:rsid w:val="00A25238"/>
    <w:rsid w:val="00A25BA8"/>
    <w:rsid w:val="00A25CDC"/>
    <w:rsid w:val="00A25E43"/>
    <w:rsid w:val="00A25EF2"/>
    <w:rsid w:val="00A25F1F"/>
    <w:rsid w:val="00A26111"/>
    <w:rsid w:val="00A261B9"/>
    <w:rsid w:val="00A26513"/>
    <w:rsid w:val="00A26D28"/>
    <w:rsid w:val="00A27E71"/>
    <w:rsid w:val="00A305CE"/>
    <w:rsid w:val="00A3080E"/>
    <w:rsid w:val="00A3091F"/>
    <w:rsid w:val="00A30BCF"/>
    <w:rsid w:val="00A30C6B"/>
    <w:rsid w:val="00A30E27"/>
    <w:rsid w:val="00A30EA8"/>
    <w:rsid w:val="00A30EAF"/>
    <w:rsid w:val="00A31186"/>
    <w:rsid w:val="00A31191"/>
    <w:rsid w:val="00A31361"/>
    <w:rsid w:val="00A313C2"/>
    <w:rsid w:val="00A31551"/>
    <w:rsid w:val="00A31A2E"/>
    <w:rsid w:val="00A31EAD"/>
    <w:rsid w:val="00A323B3"/>
    <w:rsid w:val="00A33242"/>
    <w:rsid w:val="00A33395"/>
    <w:rsid w:val="00A337DF"/>
    <w:rsid w:val="00A35007"/>
    <w:rsid w:val="00A351A2"/>
    <w:rsid w:val="00A357E0"/>
    <w:rsid w:val="00A3607D"/>
    <w:rsid w:val="00A365F8"/>
    <w:rsid w:val="00A367F4"/>
    <w:rsid w:val="00A3681B"/>
    <w:rsid w:val="00A370D9"/>
    <w:rsid w:val="00A3799E"/>
    <w:rsid w:val="00A37D88"/>
    <w:rsid w:val="00A37E4D"/>
    <w:rsid w:val="00A4026D"/>
    <w:rsid w:val="00A40B35"/>
    <w:rsid w:val="00A40F4A"/>
    <w:rsid w:val="00A413AB"/>
    <w:rsid w:val="00A4186F"/>
    <w:rsid w:val="00A418AB"/>
    <w:rsid w:val="00A41BD2"/>
    <w:rsid w:val="00A41F1D"/>
    <w:rsid w:val="00A4344C"/>
    <w:rsid w:val="00A437CF"/>
    <w:rsid w:val="00A43B74"/>
    <w:rsid w:val="00A440BC"/>
    <w:rsid w:val="00A445BD"/>
    <w:rsid w:val="00A44638"/>
    <w:rsid w:val="00A44784"/>
    <w:rsid w:val="00A4581D"/>
    <w:rsid w:val="00A4598B"/>
    <w:rsid w:val="00A45996"/>
    <w:rsid w:val="00A45C35"/>
    <w:rsid w:val="00A463FE"/>
    <w:rsid w:val="00A469D6"/>
    <w:rsid w:val="00A472D0"/>
    <w:rsid w:val="00A50023"/>
    <w:rsid w:val="00A51052"/>
    <w:rsid w:val="00A5114F"/>
    <w:rsid w:val="00A51763"/>
    <w:rsid w:val="00A51A27"/>
    <w:rsid w:val="00A52F1F"/>
    <w:rsid w:val="00A52F50"/>
    <w:rsid w:val="00A53811"/>
    <w:rsid w:val="00A539B6"/>
    <w:rsid w:val="00A5448D"/>
    <w:rsid w:val="00A547A9"/>
    <w:rsid w:val="00A549A4"/>
    <w:rsid w:val="00A54A72"/>
    <w:rsid w:val="00A54D9A"/>
    <w:rsid w:val="00A552F8"/>
    <w:rsid w:val="00A557E7"/>
    <w:rsid w:val="00A55BBA"/>
    <w:rsid w:val="00A55D2C"/>
    <w:rsid w:val="00A560A7"/>
    <w:rsid w:val="00A56139"/>
    <w:rsid w:val="00A56184"/>
    <w:rsid w:val="00A5666F"/>
    <w:rsid w:val="00A56892"/>
    <w:rsid w:val="00A56B7C"/>
    <w:rsid w:val="00A57182"/>
    <w:rsid w:val="00A5749F"/>
    <w:rsid w:val="00A57770"/>
    <w:rsid w:val="00A6013C"/>
    <w:rsid w:val="00A602FC"/>
    <w:rsid w:val="00A60D34"/>
    <w:rsid w:val="00A60DDD"/>
    <w:rsid w:val="00A6101A"/>
    <w:rsid w:val="00A612A3"/>
    <w:rsid w:val="00A617F8"/>
    <w:rsid w:val="00A6230C"/>
    <w:rsid w:val="00A6287C"/>
    <w:rsid w:val="00A63887"/>
    <w:rsid w:val="00A64356"/>
    <w:rsid w:val="00A64D83"/>
    <w:rsid w:val="00A652CA"/>
    <w:rsid w:val="00A6560C"/>
    <w:rsid w:val="00A65A8E"/>
    <w:rsid w:val="00A6601F"/>
    <w:rsid w:val="00A6612B"/>
    <w:rsid w:val="00A661BC"/>
    <w:rsid w:val="00A66801"/>
    <w:rsid w:val="00A668D0"/>
    <w:rsid w:val="00A66A33"/>
    <w:rsid w:val="00A66CFE"/>
    <w:rsid w:val="00A66EB8"/>
    <w:rsid w:val="00A67541"/>
    <w:rsid w:val="00A676CD"/>
    <w:rsid w:val="00A676F4"/>
    <w:rsid w:val="00A67A14"/>
    <w:rsid w:val="00A70B1A"/>
    <w:rsid w:val="00A70BD1"/>
    <w:rsid w:val="00A70F2F"/>
    <w:rsid w:val="00A71444"/>
    <w:rsid w:val="00A71448"/>
    <w:rsid w:val="00A7178A"/>
    <w:rsid w:val="00A7185D"/>
    <w:rsid w:val="00A71864"/>
    <w:rsid w:val="00A7186E"/>
    <w:rsid w:val="00A721AD"/>
    <w:rsid w:val="00A7225B"/>
    <w:rsid w:val="00A722A2"/>
    <w:rsid w:val="00A72569"/>
    <w:rsid w:val="00A7262C"/>
    <w:rsid w:val="00A72B31"/>
    <w:rsid w:val="00A72CCF"/>
    <w:rsid w:val="00A72FB6"/>
    <w:rsid w:val="00A7359B"/>
    <w:rsid w:val="00A73842"/>
    <w:rsid w:val="00A73C02"/>
    <w:rsid w:val="00A73C83"/>
    <w:rsid w:val="00A74E1A"/>
    <w:rsid w:val="00A75E42"/>
    <w:rsid w:val="00A75E78"/>
    <w:rsid w:val="00A75FB6"/>
    <w:rsid w:val="00A7603C"/>
    <w:rsid w:val="00A76070"/>
    <w:rsid w:val="00A7655C"/>
    <w:rsid w:val="00A765EC"/>
    <w:rsid w:val="00A77064"/>
    <w:rsid w:val="00A80456"/>
    <w:rsid w:val="00A80977"/>
    <w:rsid w:val="00A80DAD"/>
    <w:rsid w:val="00A810F1"/>
    <w:rsid w:val="00A81762"/>
    <w:rsid w:val="00A81A5F"/>
    <w:rsid w:val="00A81D05"/>
    <w:rsid w:val="00A81D94"/>
    <w:rsid w:val="00A81E05"/>
    <w:rsid w:val="00A82B40"/>
    <w:rsid w:val="00A8428B"/>
    <w:rsid w:val="00A849D9"/>
    <w:rsid w:val="00A8541F"/>
    <w:rsid w:val="00A8547B"/>
    <w:rsid w:val="00A856BD"/>
    <w:rsid w:val="00A85A20"/>
    <w:rsid w:val="00A85F66"/>
    <w:rsid w:val="00A8630B"/>
    <w:rsid w:val="00A8630E"/>
    <w:rsid w:val="00A86538"/>
    <w:rsid w:val="00A87416"/>
    <w:rsid w:val="00A874E7"/>
    <w:rsid w:val="00A87988"/>
    <w:rsid w:val="00A87EE9"/>
    <w:rsid w:val="00A905A4"/>
    <w:rsid w:val="00A90E1A"/>
    <w:rsid w:val="00A9105A"/>
    <w:rsid w:val="00A91147"/>
    <w:rsid w:val="00A9122B"/>
    <w:rsid w:val="00A92341"/>
    <w:rsid w:val="00A92A1F"/>
    <w:rsid w:val="00A92ACD"/>
    <w:rsid w:val="00A92AD5"/>
    <w:rsid w:val="00A92B17"/>
    <w:rsid w:val="00A92E6F"/>
    <w:rsid w:val="00A9323E"/>
    <w:rsid w:val="00A93666"/>
    <w:rsid w:val="00A93B05"/>
    <w:rsid w:val="00A940EE"/>
    <w:rsid w:val="00A9456A"/>
    <w:rsid w:val="00A94D65"/>
    <w:rsid w:val="00A9653B"/>
    <w:rsid w:val="00A965E6"/>
    <w:rsid w:val="00A96C73"/>
    <w:rsid w:val="00A96DC8"/>
    <w:rsid w:val="00A96DE6"/>
    <w:rsid w:val="00A97114"/>
    <w:rsid w:val="00A9714A"/>
    <w:rsid w:val="00A97D34"/>
    <w:rsid w:val="00A97E0A"/>
    <w:rsid w:val="00A97EDB"/>
    <w:rsid w:val="00AA0535"/>
    <w:rsid w:val="00AA0676"/>
    <w:rsid w:val="00AA08CE"/>
    <w:rsid w:val="00AA0D37"/>
    <w:rsid w:val="00AA1564"/>
    <w:rsid w:val="00AA164E"/>
    <w:rsid w:val="00AA19B9"/>
    <w:rsid w:val="00AA1A27"/>
    <w:rsid w:val="00AA1E28"/>
    <w:rsid w:val="00AA2179"/>
    <w:rsid w:val="00AA2513"/>
    <w:rsid w:val="00AA2ABC"/>
    <w:rsid w:val="00AA326E"/>
    <w:rsid w:val="00AA33B2"/>
    <w:rsid w:val="00AA3779"/>
    <w:rsid w:val="00AA3E7F"/>
    <w:rsid w:val="00AA3FE6"/>
    <w:rsid w:val="00AA44EA"/>
    <w:rsid w:val="00AA4644"/>
    <w:rsid w:val="00AA4752"/>
    <w:rsid w:val="00AA563C"/>
    <w:rsid w:val="00AA590F"/>
    <w:rsid w:val="00AA5C08"/>
    <w:rsid w:val="00AA5C24"/>
    <w:rsid w:val="00AA682F"/>
    <w:rsid w:val="00AA7130"/>
    <w:rsid w:val="00AA72E2"/>
    <w:rsid w:val="00AA7883"/>
    <w:rsid w:val="00AB0166"/>
    <w:rsid w:val="00AB0CB1"/>
    <w:rsid w:val="00AB1365"/>
    <w:rsid w:val="00AB1495"/>
    <w:rsid w:val="00AB1B5B"/>
    <w:rsid w:val="00AB1BC8"/>
    <w:rsid w:val="00AB1F01"/>
    <w:rsid w:val="00AB2AF2"/>
    <w:rsid w:val="00AB2D24"/>
    <w:rsid w:val="00AB2DD6"/>
    <w:rsid w:val="00AB312B"/>
    <w:rsid w:val="00AB3520"/>
    <w:rsid w:val="00AB3621"/>
    <w:rsid w:val="00AB3772"/>
    <w:rsid w:val="00AB3E63"/>
    <w:rsid w:val="00AB3EBA"/>
    <w:rsid w:val="00AB402A"/>
    <w:rsid w:val="00AB530F"/>
    <w:rsid w:val="00AB5403"/>
    <w:rsid w:val="00AB5760"/>
    <w:rsid w:val="00AB5CE6"/>
    <w:rsid w:val="00AB65DA"/>
    <w:rsid w:val="00AB69EB"/>
    <w:rsid w:val="00AB6D46"/>
    <w:rsid w:val="00AB6F59"/>
    <w:rsid w:val="00AB7219"/>
    <w:rsid w:val="00AB7491"/>
    <w:rsid w:val="00AB7795"/>
    <w:rsid w:val="00AB79BF"/>
    <w:rsid w:val="00AB7E44"/>
    <w:rsid w:val="00AC00B5"/>
    <w:rsid w:val="00AC00DC"/>
    <w:rsid w:val="00AC053C"/>
    <w:rsid w:val="00AC065A"/>
    <w:rsid w:val="00AC0721"/>
    <w:rsid w:val="00AC1254"/>
    <w:rsid w:val="00AC132C"/>
    <w:rsid w:val="00AC137A"/>
    <w:rsid w:val="00AC1CCE"/>
    <w:rsid w:val="00AC2026"/>
    <w:rsid w:val="00AC2281"/>
    <w:rsid w:val="00AC2461"/>
    <w:rsid w:val="00AC24D4"/>
    <w:rsid w:val="00AC24F5"/>
    <w:rsid w:val="00AC2834"/>
    <w:rsid w:val="00AC2AA9"/>
    <w:rsid w:val="00AC2B1F"/>
    <w:rsid w:val="00AC3C42"/>
    <w:rsid w:val="00AC3F73"/>
    <w:rsid w:val="00AC416F"/>
    <w:rsid w:val="00AC42C6"/>
    <w:rsid w:val="00AC494F"/>
    <w:rsid w:val="00AC4972"/>
    <w:rsid w:val="00AC4E55"/>
    <w:rsid w:val="00AC4E59"/>
    <w:rsid w:val="00AC6958"/>
    <w:rsid w:val="00AC7304"/>
    <w:rsid w:val="00AC75BE"/>
    <w:rsid w:val="00AC7B80"/>
    <w:rsid w:val="00AC7DB7"/>
    <w:rsid w:val="00AD05BE"/>
    <w:rsid w:val="00AD0996"/>
    <w:rsid w:val="00AD116A"/>
    <w:rsid w:val="00AD12D5"/>
    <w:rsid w:val="00AD141C"/>
    <w:rsid w:val="00AD1613"/>
    <w:rsid w:val="00AD1D42"/>
    <w:rsid w:val="00AD2415"/>
    <w:rsid w:val="00AD2814"/>
    <w:rsid w:val="00AD2FC2"/>
    <w:rsid w:val="00AD39B2"/>
    <w:rsid w:val="00AD3A5F"/>
    <w:rsid w:val="00AD3C1F"/>
    <w:rsid w:val="00AD3D84"/>
    <w:rsid w:val="00AD40D9"/>
    <w:rsid w:val="00AD4203"/>
    <w:rsid w:val="00AD4226"/>
    <w:rsid w:val="00AD42E1"/>
    <w:rsid w:val="00AD4A21"/>
    <w:rsid w:val="00AD4C62"/>
    <w:rsid w:val="00AD5B23"/>
    <w:rsid w:val="00AD60A8"/>
    <w:rsid w:val="00AD60D7"/>
    <w:rsid w:val="00AD62BF"/>
    <w:rsid w:val="00AD6594"/>
    <w:rsid w:val="00AD68AC"/>
    <w:rsid w:val="00AD6C85"/>
    <w:rsid w:val="00AD6EBC"/>
    <w:rsid w:val="00AD6F32"/>
    <w:rsid w:val="00AD75BD"/>
    <w:rsid w:val="00AD7741"/>
    <w:rsid w:val="00AE0C75"/>
    <w:rsid w:val="00AE0EDE"/>
    <w:rsid w:val="00AE0FA6"/>
    <w:rsid w:val="00AE147E"/>
    <w:rsid w:val="00AE182B"/>
    <w:rsid w:val="00AE1ABA"/>
    <w:rsid w:val="00AE1BFD"/>
    <w:rsid w:val="00AE24C6"/>
    <w:rsid w:val="00AE2D96"/>
    <w:rsid w:val="00AE2E25"/>
    <w:rsid w:val="00AE3236"/>
    <w:rsid w:val="00AE323A"/>
    <w:rsid w:val="00AE343B"/>
    <w:rsid w:val="00AE38AF"/>
    <w:rsid w:val="00AE38C6"/>
    <w:rsid w:val="00AE3A02"/>
    <w:rsid w:val="00AE44C8"/>
    <w:rsid w:val="00AE4876"/>
    <w:rsid w:val="00AE4F47"/>
    <w:rsid w:val="00AE4F5E"/>
    <w:rsid w:val="00AE504C"/>
    <w:rsid w:val="00AE50DF"/>
    <w:rsid w:val="00AE5775"/>
    <w:rsid w:val="00AE5B57"/>
    <w:rsid w:val="00AE6228"/>
    <w:rsid w:val="00AE628F"/>
    <w:rsid w:val="00AE6432"/>
    <w:rsid w:val="00AE65B4"/>
    <w:rsid w:val="00AE6A59"/>
    <w:rsid w:val="00AF07E4"/>
    <w:rsid w:val="00AF0B15"/>
    <w:rsid w:val="00AF0CBE"/>
    <w:rsid w:val="00AF0D9C"/>
    <w:rsid w:val="00AF10EA"/>
    <w:rsid w:val="00AF14EA"/>
    <w:rsid w:val="00AF1895"/>
    <w:rsid w:val="00AF201C"/>
    <w:rsid w:val="00AF2E95"/>
    <w:rsid w:val="00AF3778"/>
    <w:rsid w:val="00AF383C"/>
    <w:rsid w:val="00AF39F9"/>
    <w:rsid w:val="00AF4210"/>
    <w:rsid w:val="00AF427D"/>
    <w:rsid w:val="00AF44C2"/>
    <w:rsid w:val="00AF56C9"/>
    <w:rsid w:val="00AF57C0"/>
    <w:rsid w:val="00AF582C"/>
    <w:rsid w:val="00AF5E12"/>
    <w:rsid w:val="00AF6BA5"/>
    <w:rsid w:val="00AF7435"/>
    <w:rsid w:val="00AF753C"/>
    <w:rsid w:val="00AF7685"/>
    <w:rsid w:val="00AF7AD6"/>
    <w:rsid w:val="00AF7D71"/>
    <w:rsid w:val="00B00359"/>
    <w:rsid w:val="00B004CE"/>
    <w:rsid w:val="00B00B12"/>
    <w:rsid w:val="00B011AA"/>
    <w:rsid w:val="00B013DE"/>
    <w:rsid w:val="00B0146F"/>
    <w:rsid w:val="00B016DF"/>
    <w:rsid w:val="00B028F3"/>
    <w:rsid w:val="00B02AED"/>
    <w:rsid w:val="00B03B4A"/>
    <w:rsid w:val="00B03DCD"/>
    <w:rsid w:val="00B0434E"/>
    <w:rsid w:val="00B046EC"/>
    <w:rsid w:val="00B04904"/>
    <w:rsid w:val="00B049CD"/>
    <w:rsid w:val="00B04DA1"/>
    <w:rsid w:val="00B04EC1"/>
    <w:rsid w:val="00B0502E"/>
    <w:rsid w:val="00B05737"/>
    <w:rsid w:val="00B0603B"/>
    <w:rsid w:val="00B061EF"/>
    <w:rsid w:val="00B0621D"/>
    <w:rsid w:val="00B06A35"/>
    <w:rsid w:val="00B06C04"/>
    <w:rsid w:val="00B073ED"/>
    <w:rsid w:val="00B07D09"/>
    <w:rsid w:val="00B10224"/>
    <w:rsid w:val="00B10318"/>
    <w:rsid w:val="00B11614"/>
    <w:rsid w:val="00B118DE"/>
    <w:rsid w:val="00B11C86"/>
    <w:rsid w:val="00B11D5B"/>
    <w:rsid w:val="00B12933"/>
    <w:rsid w:val="00B12A19"/>
    <w:rsid w:val="00B12A43"/>
    <w:rsid w:val="00B12E65"/>
    <w:rsid w:val="00B132CC"/>
    <w:rsid w:val="00B13F2B"/>
    <w:rsid w:val="00B14713"/>
    <w:rsid w:val="00B149B3"/>
    <w:rsid w:val="00B14EBE"/>
    <w:rsid w:val="00B1521D"/>
    <w:rsid w:val="00B155B2"/>
    <w:rsid w:val="00B169C7"/>
    <w:rsid w:val="00B16FC7"/>
    <w:rsid w:val="00B17056"/>
    <w:rsid w:val="00B178B4"/>
    <w:rsid w:val="00B17A10"/>
    <w:rsid w:val="00B17F47"/>
    <w:rsid w:val="00B200A5"/>
    <w:rsid w:val="00B2016D"/>
    <w:rsid w:val="00B2031D"/>
    <w:rsid w:val="00B2061C"/>
    <w:rsid w:val="00B2075E"/>
    <w:rsid w:val="00B20851"/>
    <w:rsid w:val="00B20F20"/>
    <w:rsid w:val="00B21823"/>
    <w:rsid w:val="00B21C3F"/>
    <w:rsid w:val="00B21CC2"/>
    <w:rsid w:val="00B2211D"/>
    <w:rsid w:val="00B224DF"/>
    <w:rsid w:val="00B22C61"/>
    <w:rsid w:val="00B23A62"/>
    <w:rsid w:val="00B23C9C"/>
    <w:rsid w:val="00B23E18"/>
    <w:rsid w:val="00B23E98"/>
    <w:rsid w:val="00B24866"/>
    <w:rsid w:val="00B25557"/>
    <w:rsid w:val="00B256B9"/>
    <w:rsid w:val="00B2580E"/>
    <w:rsid w:val="00B25895"/>
    <w:rsid w:val="00B25A61"/>
    <w:rsid w:val="00B25D3C"/>
    <w:rsid w:val="00B25D52"/>
    <w:rsid w:val="00B25DE3"/>
    <w:rsid w:val="00B266EE"/>
    <w:rsid w:val="00B26A1E"/>
    <w:rsid w:val="00B26C1D"/>
    <w:rsid w:val="00B27049"/>
    <w:rsid w:val="00B27358"/>
    <w:rsid w:val="00B27D04"/>
    <w:rsid w:val="00B30452"/>
    <w:rsid w:val="00B3094A"/>
    <w:rsid w:val="00B30C05"/>
    <w:rsid w:val="00B30D64"/>
    <w:rsid w:val="00B30D7E"/>
    <w:rsid w:val="00B31118"/>
    <w:rsid w:val="00B31F5C"/>
    <w:rsid w:val="00B32327"/>
    <w:rsid w:val="00B3235F"/>
    <w:rsid w:val="00B32525"/>
    <w:rsid w:val="00B32A1E"/>
    <w:rsid w:val="00B32B8A"/>
    <w:rsid w:val="00B32D6C"/>
    <w:rsid w:val="00B3385D"/>
    <w:rsid w:val="00B33CBF"/>
    <w:rsid w:val="00B34274"/>
    <w:rsid w:val="00B3500C"/>
    <w:rsid w:val="00B35397"/>
    <w:rsid w:val="00B3590F"/>
    <w:rsid w:val="00B36085"/>
    <w:rsid w:val="00B36662"/>
    <w:rsid w:val="00B36C51"/>
    <w:rsid w:val="00B370FC"/>
    <w:rsid w:val="00B3726D"/>
    <w:rsid w:val="00B376F0"/>
    <w:rsid w:val="00B37A73"/>
    <w:rsid w:val="00B40A42"/>
    <w:rsid w:val="00B411D9"/>
    <w:rsid w:val="00B41459"/>
    <w:rsid w:val="00B417AB"/>
    <w:rsid w:val="00B41CCD"/>
    <w:rsid w:val="00B4217A"/>
    <w:rsid w:val="00B422CB"/>
    <w:rsid w:val="00B42E87"/>
    <w:rsid w:val="00B42FF5"/>
    <w:rsid w:val="00B43129"/>
    <w:rsid w:val="00B431AB"/>
    <w:rsid w:val="00B43288"/>
    <w:rsid w:val="00B434FD"/>
    <w:rsid w:val="00B43626"/>
    <w:rsid w:val="00B43BA7"/>
    <w:rsid w:val="00B43DE0"/>
    <w:rsid w:val="00B44749"/>
    <w:rsid w:val="00B44A68"/>
    <w:rsid w:val="00B45255"/>
    <w:rsid w:val="00B454B4"/>
    <w:rsid w:val="00B45676"/>
    <w:rsid w:val="00B45725"/>
    <w:rsid w:val="00B458DD"/>
    <w:rsid w:val="00B46660"/>
    <w:rsid w:val="00B46DCA"/>
    <w:rsid w:val="00B479FE"/>
    <w:rsid w:val="00B47C52"/>
    <w:rsid w:val="00B50226"/>
    <w:rsid w:val="00B50255"/>
    <w:rsid w:val="00B505B9"/>
    <w:rsid w:val="00B507AA"/>
    <w:rsid w:val="00B50BC9"/>
    <w:rsid w:val="00B50C6E"/>
    <w:rsid w:val="00B50D27"/>
    <w:rsid w:val="00B51603"/>
    <w:rsid w:val="00B5185C"/>
    <w:rsid w:val="00B519D3"/>
    <w:rsid w:val="00B522D2"/>
    <w:rsid w:val="00B524F8"/>
    <w:rsid w:val="00B52993"/>
    <w:rsid w:val="00B52ED9"/>
    <w:rsid w:val="00B53822"/>
    <w:rsid w:val="00B53A37"/>
    <w:rsid w:val="00B546C7"/>
    <w:rsid w:val="00B54ED3"/>
    <w:rsid w:val="00B554FD"/>
    <w:rsid w:val="00B55E95"/>
    <w:rsid w:val="00B5633C"/>
    <w:rsid w:val="00B56689"/>
    <w:rsid w:val="00B5673D"/>
    <w:rsid w:val="00B567A0"/>
    <w:rsid w:val="00B56DBA"/>
    <w:rsid w:val="00B5704C"/>
    <w:rsid w:val="00B5733F"/>
    <w:rsid w:val="00B575C2"/>
    <w:rsid w:val="00B603B6"/>
    <w:rsid w:val="00B609DC"/>
    <w:rsid w:val="00B61086"/>
    <w:rsid w:val="00B612A0"/>
    <w:rsid w:val="00B61401"/>
    <w:rsid w:val="00B61591"/>
    <w:rsid w:val="00B61E34"/>
    <w:rsid w:val="00B62360"/>
    <w:rsid w:val="00B62FF3"/>
    <w:rsid w:val="00B63371"/>
    <w:rsid w:val="00B63595"/>
    <w:rsid w:val="00B63878"/>
    <w:rsid w:val="00B63A5C"/>
    <w:rsid w:val="00B63B7A"/>
    <w:rsid w:val="00B64054"/>
    <w:rsid w:val="00B64307"/>
    <w:rsid w:val="00B64367"/>
    <w:rsid w:val="00B644A0"/>
    <w:rsid w:val="00B64A0C"/>
    <w:rsid w:val="00B64B2D"/>
    <w:rsid w:val="00B64F03"/>
    <w:rsid w:val="00B65487"/>
    <w:rsid w:val="00B65AB7"/>
    <w:rsid w:val="00B65C15"/>
    <w:rsid w:val="00B65F30"/>
    <w:rsid w:val="00B66164"/>
    <w:rsid w:val="00B66E35"/>
    <w:rsid w:val="00B67142"/>
    <w:rsid w:val="00B67A90"/>
    <w:rsid w:val="00B67F54"/>
    <w:rsid w:val="00B70011"/>
    <w:rsid w:val="00B70D49"/>
    <w:rsid w:val="00B71695"/>
    <w:rsid w:val="00B719A0"/>
    <w:rsid w:val="00B71A5E"/>
    <w:rsid w:val="00B721E0"/>
    <w:rsid w:val="00B72680"/>
    <w:rsid w:val="00B72799"/>
    <w:rsid w:val="00B7289D"/>
    <w:rsid w:val="00B72EF4"/>
    <w:rsid w:val="00B7330A"/>
    <w:rsid w:val="00B739B0"/>
    <w:rsid w:val="00B73A44"/>
    <w:rsid w:val="00B73C96"/>
    <w:rsid w:val="00B744BE"/>
    <w:rsid w:val="00B74BF2"/>
    <w:rsid w:val="00B7568E"/>
    <w:rsid w:val="00B760EF"/>
    <w:rsid w:val="00B76F6C"/>
    <w:rsid w:val="00B77DC0"/>
    <w:rsid w:val="00B804D9"/>
    <w:rsid w:val="00B804E2"/>
    <w:rsid w:val="00B806C9"/>
    <w:rsid w:val="00B80BDA"/>
    <w:rsid w:val="00B80D34"/>
    <w:rsid w:val="00B8111C"/>
    <w:rsid w:val="00B813B1"/>
    <w:rsid w:val="00B81681"/>
    <w:rsid w:val="00B816E5"/>
    <w:rsid w:val="00B81926"/>
    <w:rsid w:val="00B81C0F"/>
    <w:rsid w:val="00B82055"/>
    <w:rsid w:val="00B8267F"/>
    <w:rsid w:val="00B82692"/>
    <w:rsid w:val="00B82C42"/>
    <w:rsid w:val="00B82E2C"/>
    <w:rsid w:val="00B82E8B"/>
    <w:rsid w:val="00B834C5"/>
    <w:rsid w:val="00B83697"/>
    <w:rsid w:val="00B83B8E"/>
    <w:rsid w:val="00B84BA7"/>
    <w:rsid w:val="00B8501E"/>
    <w:rsid w:val="00B851DB"/>
    <w:rsid w:val="00B85650"/>
    <w:rsid w:val="00B86188"/>
    <w:rsid w:val="00B86266"/>
    <w:rsid w:val="00B8633D"/>
    <w:rsid w:val="00B868FE"/>
    <w:rsid w:val="00B86921"/>
    <w:rsid w:val="00B86AF9"/>
    <w:rsid w:val="00B86C31"/>
    <w:rsid w:val="00B86D92"/>
    <w:rsid w:val="00B87703"/>
    <w:rsid w:val="00B87C5C"/>
    <w:rsid w:val="00B90209"/>
    <w:rsid w:val="00B90F18"/>
    <w:rsid w:val="00B90FB6"/>
    <w:rsid w:val="00B91001"/>
    <w:rsid w:val="00B910D3"/>
    <w:rsid w:val="00B91241"/>
    <w:rsid w:val="00B918BB"/>
    <w:rsid w:val="00B91F5F"/>
    <w:rsid w:val="00B92079"/>
    <w:rsid w:val="00B924D0"/>
    <w:rsid w:val="00B925EB"/>
    <w:rsid w:val="00B925F9"/>
    <w:rsid w:val="00B927DE"/>
    <w:rsid w:val="00B94023"/>
    <w:rsid w:val="00B94159"/>
    <w:rsid w:val="00B94506"/>
    <w:rsid w:val="00B946C1"/>
    <w:rsid w:val="00B94A38"/>
    <w:rsid w:val="00B94E4C"/>
    <w:rsid w:val="00B94E9C"/>
    <w:rsid w:val="00B952A6"/>
    <w:rsid w:val="00B95529"/>
    <w:rsid w:val="00B956A3"/>
    <w:rsid w:val="00B9589E"/>
    <w:rsid w:val="00B959B5"/>
    <w:rsid w:val="00B95C04"/>
    <w:rsid w:val="00B96612"/>
    <w:rsid w:val="00B9663A"/>
    <w:rsid w:val="00B967B8"/>
    <w:rsid w:val="00B968F8"/>
    <w:rsid w:val="00B96D11"/>
    <w:rsid w:val="00B96D87"/>
    <w:rsid w:val="00B96DCA"/>
    <w:rsid w:val="00B96F62"/>
    <w:rsid w:val="00B97C21"/>
    <w:rsid w:val="00BA059F"/>
    <w:rsid w:val="00BA0612"/>
    <w:rsid w:val="00BA0AB5"/>
    <w:rsid w:val="00BA0C4A"/>
    <w:rsid w:val="00BA0D71"/>
    <w:rsid w:val="00BA0E98"/>
    <w:rsid w:val="00BA16C6"/>
    <w:rsid w:val="00BA16D7"/>
    <w:rsid w:val="00BA1A54"/>
    <w:rsid w:val="00BA1C4E"/>
    <w:rsid w:val="00BA1C76"/>
    <w:rsid w:val="00BA201D"/>
    <w:rsid w:val="00BA2D21"/>
    <w:rsid w:val="00BA2F50"/>
    <w:rsid w:val="00BA30B7"/>
    <w:rsid w:val="00BA30C4"/>
    <w:rsid w:val="00BA36B9"/>
    <w:rsid w:val="00BA46CB"/>
    <w:rsid w:val="00BA575D"/>
    <w:rsid w:val="00BA58DB"/>
    <w:rsid w:val="00BA5A15"/>
    <w:rsid w:val="00BA5A65"/>
    <w:rsid w:val="00BA5D5E"/>
    <w:rsid w:val="00BA66FB"/>
    <w:rsid w:val="00BA6AE1"/>
    <w:rsid w:val="00BA6D53"/>
    <w:rsid w:val="00BA73DF"/>
    <w:rsid w:val="00BA756F"/>
    <w:rsid w:val="00BA777C"/>
    <w:rsid w:val="00BB005D"/>
    <w:rsid w:val="00BB09CF"/>
    <w:rsid w:val="00BB0D6D"/>
    <w:rsid w:val="00BB0E54"/>
    <w:rsid w:val="00BB13FE"/>
    <w:rsid w:val="00BB144C"/>
    <w:rsid w:val="00BB1502"/>
    <w:rsid w:val="00BB15D7"/>
    <w:rsid w:val="00BB1B27"/>
    <w:rsid w:val="00BB1C13"/>
    <w:rsid w:val="00BB2701"/>
    <w:rsid w:val="00BB2B87"/>
    <w:rsid w:val="00BB2F04"/>
    <w:rsid w:val="00BB3143"/>
    <w:rsid w:val="00BB334A"/>
    <w:rsid w:val="00BB3558"/>
    <w:rsid w:val="00BB38D8"/>
    <w:rsid w:val="00BB3D2D"/>
    <w:rsid w:val="00BB3F45"/>
    <w:rsid w:val="00BB4C19"/>
    <w:rsid w:val="00BB4F22"/>
    <w:rsid w:val="00BB4F91"/>
    <w:rsid w:val="00BB5AF1"/>
    <w:rsid w:val="00BB5BAC"/>
    <w:rsid w:val="00BB5DAC"/>
    <w:rsid w:val="00BB64A6"/>
    <w:rsid w:val="00BB66C0"/>
    <w:rsid w:val="00BB6765"/>
    <w:rsid w:val="00BB6B20"/>
    <w:rsid w:val="00BB711C"/>
    <w:rsid w:val="00BB74C9"/>
    <w:rsid w:val="00BB7F1D"/>
    <w:rsid w:val="00BC1250"/>
    <w:rsid w:val="00BC12C9"/>
    <w:rsid w:val="00BC15F3"/>
    <w:rsid w:val="00BC18AE"/>
    <w:rsid w:val="00BC2399"/>
    <w:rsid w:val="00BC31DE"/>
    <w:rsid w:val="00BC31E6"/>
    <w:rsid w:val="00BC32E1"/>
    <w:rsid w:val="00BC367E"/>
    <w:rsid w:val="00BC3EE2"/>
    <w:rsid w:val="00BC4BD3"/>
    <w:rsid w:val="00BC4C2E"/>
    <w:rsid w:val="00BC54C7"/>
    <w:rsid w:val="00BC611E"/>
    <w:rsid w:val="00BC690C"/>
    <w:rsid w:val="00BC6A9C"/>
    <w:rsid w:val="00BC6C36"/>
    <w:rsid w:val="00BD0155"/>
    <w:rsid w:val="00BD0534"/>
    <w:rsid w:val="00BD0D30"/>
    <w:rsid w:val="00BD0F72"/>
    <w:rsid w:val="00BD0F90"/>
    <w:rsid w:val="00BD12D9"/>
    <w:rsid w:val="00BD1BA9"/>
    <w:rsid w:val="00BD2EA2"/>
    <w:rsid w:val="00BD3D16"/>
    <w:rsid w:val="00BD3DC5"/>
    <w:rsid w:val="00BD40BD"/>
    <w:rsid w:val="00BD40D4"/>
    <w:rsid w:val="00BD491C"/>
    <w:rsid w:val="00BD49EF"/>
    <w:rsid w:val="00BD4CF5"/>
    <w:rsid w:val="00BD530F"/>
    <w:rsid w:val="00BD5887"/>
    <w:rsid w:val="00BD5FFE"/>
    <w:rsid w:val="00BD640E"/>
    <w:rsid w:val="00BD6764"/>
    <w:rsid w:val="00BD67C6"/>
    <w:rsid w:val="00BD69C3"/>
    <w:rsid w:val="00BD6C54"/>
    <w:rsid w:val="00BD6FC2"/>
    <w:rsid w:val="00BD76B8"/>
    <w:rsid w:val="00BD76C7"/>
    <w:rsid w:val="00BD7CFF"/>
    <w:rsid w:val="00BD7E1E"/>
    <w:rsid w:val="00BD7F89"/>
    <w:rsid w:val="00BD7FAB"/>
    <w:rsid w:val="00BE01C2"/>
    <w:rsid w:val="00BE05FB"/>
    <w:rsid w:val="00BE129E"/>
    <w:rsid w:val="00BE13DA"/>
    <w:rsid w:val="00BE1C01"/>
    <w:rsid w:val="00BE1CDD"/>
    <w:rsid w:val="00BE2950"/>
    <w:rsid w:val="00BE2AA1"/>
    <w:rsid w:val="00BE2EA2"/>
    <w:rsid w:val="00BE3227"/>
    <w:rsid w:val="00BE332E"/>
    <w:rsid w:val="00BE3344"/>
    <w:rsid w:val="00BE35E2"/>
    <w:rsid w:val="00BE3946"/>
    <w:rsid w:val="00BE3C1B"/>
    <w:rsid w:val="00BE3D2F"/>
    <w:rsid w:val="00BE4856"/>
    <w:rsid w:val="00BE5C47"/>
    <w:rsid w:val="00BE65C5"/>
    <w:rsid w:val="00BE74B6"/>
    <w:rsid w:val="00BE76B2"/>
    <w:rsid w:val="00BF040D"/>
    <w:rsid w:val="00BF05FF"/>
    <w:rsid w:val="00BF060A"/>
    <w:rsid w:val="00BF0734"/>
    <w:rsid w:val="00BF0DDA"/>
    <w:rsid w:val="00BF1365"/>
    <w:rsid w:val="00BF15C5"/>
    <w:rsid w:val="00BF1695"/>
    <w:rsid w:val="00BF24F3"/>
    <w:rsid w:val="00BF2626"/>
    <w:rsid w:val="00BF318F"/>
    <w:rsid w:val="00BF336B"/>
    <w:rsid w:val="00BF338A"/>
    <w:rsid w:val="00BF3408"/>
    <w:rsid w:val="00BF393F"/>
    <w:rsid w:val="00BF3C61"/>
    <w:rsid w:val="00BF3EE3"/>
    <w:rsid w:val="00BF4014"/>
    <w:rsid w:val="00BF4156"/>
    <w:rsid w:val="00BF41AB"/>
    <w:rsid w:val="00BF42A5"/>
    <w:rsid w:val="00BF493E"/>
    <w:rsid w:val="00BF57D2"/>
    <w:rsid w:val="00BF5A79"/>
    <w:rsid w:val="00BF5E89"/>
    <w:rsid w:val="00BF5F6D"/>
    <w:rsid w:val="00BF614E"/>
    <w:rsid w:val="00BF6321"/>
    <w:rsid w:val="00BF6527"/>
    <w:rsid w:val="00BF673E"/>
    <w:rsid w:val="00BF6901"/>
    <w:rsid w:val="00BF69ED"/>
    <w:rsid w:val="00BF6D28"/>
    <w:rsid w:val="00BF6EB6"/>
    <w:rsid w:val="00BF7A3B"/>
    <w:rsid w:val="00BF7CD8"/>
    <w:rsid w:val="00BF7E57"/>
    <w:rsid w:val="00BF7EB4"/>
    <w:rsid w:val="00BF7EE1"/>
    <w:rsid w:val="00C00E35"/>
    <w:rsid w:val="00C01374"/>
    <w:rsid w:val="00C01610"/>
    <w:rsid w:val="00C01994"/>
    <w:rsid w:val="00C019C8"/>
    <w:rsid w:val="00C0223F"/>
    <w:rsid w:val="00C02278"/>
    <w:rsid w:val="00C0279E"/>
    <w:rsid w:val="00C02A73"/>
    <w:rsid w:val="00C02F4B"/>
    <w:rsid w:val="00C0351A"/>
    <w:rsid w:val="00C04D58"/>
    <w:rsid w:val="00C05464"/>
    <w:rsid w:val="00C06183"/>
    <w:rsid w:val="00C07246"/>
    <w:rsid w:val="00C072BB"/>
    <w:rsid w:val="00C07316"/>
    <w:rsid w:val="00C0747C"/>
    <w:rsid w:val="00C07D3A"/>
    <w:rsid w:val="00C07E50"/>
    <w:rsid w:val="00C1040C"/>
    <w:rsid w:val="00C10483"/>
    <w:rsid w:val="00C10487"/>
    <w:rsid w:val="00C10832"/>
    <w:rsid w:val="00C10AA0"/>
    <w:rsid w:val="00C114EC"/>
    <w:rsid w:val="00C119E2"/>
    <w:rsid w:val="00C11F51"/>
    <w:rsid w:val="00C11F8E"/>
    <w:rsid w:val="00C12825"/>
    <w:rsid w:val="00C12899"/>
    <w:rsid w:val="00C1293E"/>
    <w:rsid w:val="00C12E5B"/>
    <w:rsid w:val="00C13112"/>
    <w:rsid w:val="00C13905"/>
    <w:rsid w:val="00C15300"/>
    <w:rsid w:val="00C15319"/>
    <w:rsid w:val="00C15404"/>
    <w:rsid w:val="00C15A4B"/>
    <w:rsid w:val="00C15CBB"/>
    <w:rsid w:val="00C167EC"/>
    <w:rsid w:val="00C1691D"/>
    <w:rsid w:val="00C175EE"/>
    <w:rsid w:val="00C17B09"/>
    <w:rsid w:val="00C17FD9"/>
    <w:rsid w:val="00C20138"/>
    <w:rsid w:val="00C2035C"/>
    <w:rsid w:val="00C207DD"/>
    <w:rsid w:val="00C21207"/>
    <w:rsid w:val="00C2152F"/>
    <w:rsid w:val="00C215D1"/>
    <w:rsid w:val="00C2163C"/>
    <w:rsid w:val="00C21AC9"/>
    <w:rsid w:val="00C21B9D"/>
    <w:rsid w:val="00C21E83"/>
    <w:rsid w:val="00C21F7C"/>
    <w:rsid w:val="00C2273B"/>
    <w:rsid w:val="00C22744"/>
    <w:rsid w:val="00C22771"/>
    <w:rsid w:val="00C22B17"/>
    <w:rsid w:val="00C22FCC"/>
    <w:rsid w:val="00C231B5"/>
    <w:rsid w:val="00C23A74"/>
    <w:rsid w:val="00C23F25"/>
    <w:rsid w:val="00C244EF"/>
    <w:rsid w:val="00C2464C"/>
    <w:rsid w:val="00C24A4B"/>
    <w:rsid w:val="00C24ADC"/>
    <w:rsid w:val="00C25408"/>
    <w:rsid w:val="00C254C8"/>
    <w:rsid w:val="00C255CA"/>
    <w:rsid w:val="00C25D11"/>
    <w:rsid w:val="00C262BB"/>
    <w:rsid w:val="00C26594"/>
    <w:rsid w:val="00C269C4"/>
    <w:rsid w:val="00C26AF3"/>
    <w:rsid w:val="00C26B50"/>
    <w:rsid w:val="00C26FF0"/>
    <w:rsid w:val="00C2701C"/>
    <w:rsid w:val="00C27085"/>
    <w:rsid w:val="00C27494"/>
    <w:rsid w:val="00C27730"/>
    <w:rsid w:val="00C27D4A"/>
    <w:rsid w:val="00C27E7A"/>
    <w:rsid w:val="00C27E99"/>
    <w:rsid w:val="00C27F09"/>
    <w:rsid w:val="00C3017A"/>
    <w:rsid w:val="00C30285"/>
    <w:rsid w:val="00C30765"/>
    <w:rsid w:val="00C315C8"/>
    <w:rsid w:val="00C31973"/>
    <w:rsid w:val="00C31C04"/>
    <w:rsid w:val="00C31E15"/>
    <w:rsid w:val="00C31E38"/>
    <w:rsid w:val="00C3232E"/>
    <w:rsid w:val="00C3266A"/>
    <w:rsid w:val="00C3272B"/>
    <w:rsid w:val="00C32830"/>
    <w:rsid w:val="00C330F6"/>
    <w:rsid w:val="00C3326B"/>
    <w:rsid w:val="00C33945"/>
    <w:rsid w:val="00C3442E"/>
    <w:rsid w:val="00C34439"/>
    <w:rsid w:val="00C34610"/>
    <w:rsid w:val="00C34A83"/>
    <w:rsid w:val="00C351FD"/>
    <w:rsid w:val="00C35E7F"/>
    <w:rsid w:val="00C36706"/>
    <w:rsid w:val="00C372FA"/>
    <w:rsid w:val="00C377D8"/>
    <w:rsid w:val="00C37887"/>
    <w:rsid w:val="00C378C1"/>
    <w:rsid w:val="00C37AA3"/>
    <w:rsid w:val="00C37E87"/>
    <w:rsid w:val="00C40033"/>
    <w:rsid w:val="00C403F1"/>
    <w:rsid w:val="00C405CC"/>
    <w:rsid w:val="00C40632"/>
    <w:rsid w:val="00C40808"/>
    <w:rsid w:val="00C40D44"/>
    <w:rsid w:val="00C40FD3"/>
    <w:rsid w:val="00C4125C"/>
    <w:rsid w:val="00C415F6"/>
    <w:rsid w:val="00C4184D"/>
    <w:rsid w:val="00C41D1D"/>
    <w:rsid w:val="00C41E40"/>
    <w:rsid w:val="00C42163"/>
    <w:rsid w:val="00C4258C"/>
    <w:rsid w:val="00C42C31"/>
    <w:rsid w:val="00C43B65"/>
    <w:rsid w:val="00C453A7"/>
    <w:rsid w:val="00C45415"/>
    <w:rsid w:val="00C458F6"/>
    <w:rsid w:val="00C45B72"/>
    <w:rsid w:val="00C46096"/>
    <w:rsid w:val="00C46877"/>
    <w:rsid w:val="00C47594"/>
    <w:rsid w:val="00C4772C"/>
    <w:rsid w:val="00C47C9E"/>
    <w:rsid w:val="00C500A9"/>
    <w:rsid w:val="00C50410"/>
    <w:rsid w:val="00C5076B"/>
    <w:rsid w:val="00C50E82"/>
    <w:rsid w:val="00C50F45"/>
    <w:rsid w:val="00C5239B"/>
    <w:rsid w:val="00C52407"/>
    <w:rsid w:val="00C52A2F"/>
    <w:rsid w:val="00C52AE4"/>
    <w:rsid w:val="00C52D12"/>
    <w:rsid w:val="00C53730"/>
    <w:rsid w:val="00C538CA"/>
    <w:rsid w:val="00C542EC"/>
    <w:rsid w:val="00C54316"/>
    <w:rsid w:val="00C554E1"/>
    <w:rsid w:val="00C558FF"/>
    <w:rsid w:val="00C55B49"/>
    <w:rsid w:val="00C562FC"/>
    <w:rsid w:val="00C564A8"/>
    <w:rsid w:val="00C568F4"/>
    <w:rsid w:val="00C56A89"/>
    <w:rsid w:val="00C56AB2"/>
    <w:rsid w:val="00C56B17"/>
    <w:rsid w:val="00C56EE7"/>
    <w:rsid w:val="00C5704E"/>
    <w:rsid w:val="00C5729C"/>
    <w:rsid w:val="00C5741B"/>
    <w:rsid w:val="00C57866"/>
    <w:rsid w:val="00C57903"/>
    <w:rsid w:val="00C57EF9"/>
    <w:rsid w:val="00C60C78"/>
    <w:rsid w:val="00C60DCB"/>
    <w:rsid w:val="00C61062"/>
    <w:rsid w:val="00C61FAC"/>
    <w:rsid w:val="00C6217F"/>
    <w:rsid w:val="00C62F58"/>
    <w:rsid w:val="00C63632"/>
    <w:rsid w:val="00C63B6D"/>
    <w:rsid w:val="00C63E38"/>
    <w:rsid w:val="00C64447"/>
    <w:rsid w:val="00C64859"/>
    <w:rsid w:val="00C6493A"/>
    <w:rsid w:val="00C65B3C"/>
    <w:rsid w:val="00C65C78"/>
    <w:rsid w:val="00C66184"/>
    <w:rsid w:val="00C66E3D"/>
    <w:rsid w:val="00C67302"/>
    <w:rsid w:val="00C67461"/>
    <w:rsid w:val="00C67906"/>
    <w:rsid w:val="00C67A75"/>
    <w:rsid w:val="00C67AB3"/>
    <w:rsid w:val="00C67D48"/>
    <w:rsid w:val="00C70912"/>
    <w:rsid w:val="00C70BF1"/>
    <w:rsid w:val="00C7108C"/>
    <w:rsid w:val="00C71287"/>
    <w:rsid w:val="00C7149E"/>
    <w:rsid w:val="00C716EB"/>
    <w:rsid w:val="00C720B7"/>
    <w:rsid w:val="00C72259"/>
    <w:rsid w:val="00C728E0"/>
    <w:rsid w:val="00C72BD9"/>
    <w:rsid w:val="00C735B0"/>
    <w:rsid w:val="00C73D2A"/>
    <w:rsid w:val="00C741ED"/>
    <w:rsid w:val="00C7524A"/>
    <w:rsid w:val="00C75476"/>
    <w:rsid w:val="00C754BC"/>
    <w:rsid w:val="00C7623A"/>
    <w:rsid w:val="00C762EE"/>
    <w:rsid w:val="00C763B9"/>
    <w:rsid w:val="00C769A0"/>
    <w:rsid w:val="00C77339"/>
    <w:rsid w:val="00C7787A"/>
    <w:rsid w:val="00C7795F"/>
    <w:rsid w:val="00C77D20"/>
    <w:rsid w:val="00C811E9"/>
    <w:rsid w:val="00C81626"/>
    <w:rsid w:val="00C8184A"/>
    <w:rsid w:val="00C81CE9"/>
    <w:rsid w:val="00C81DFE"/>
    <w:rsid w:val="00C81E6A"/>
    <w:rsid w:val="00C8201E"/>
    <w:rsid w:val="00C8230D"/>
    <w:rsid w:val="00C82BF5"/>
    <w:rsid w:val="00C82EB8"/>
    <w:rsid w:val="00C83B81"/>
    <w:rsid w:val="00C83E60"/>
    <w:rsid w:val="00C83EA2"/>
    <w:rsid w:val="00C84066"/>
    <w:rsid w:val="00C8454A"/>
    <w:rsid w:val="00C8485E"/>
    <w:rsid w:val="00C85082"/>
    <w:rsid w:val="00C85240"/>
    <w:rsid w:val="00C85CFA"/>
    <w:rsid w:val="00C8629E"/>
    <w:rsid w:val="00C86342"/>
    <w:rsid w:val="00C86D35"/>
    <w:rsid w:val="00C86D7D"/>
    <w:rsid w:val="00C87061"/>
    <w:rsid w:val="00C87A3F"/>
    <w:rsid w:val="00C87B17"/>
    <w:rsid w:val="00C87B31"/>
    <w:rsid w:val="00C87B70"/>
    <w:rsid w:val="00C87BAA"/>
    <w:rsid w:val="00C87DCC"/>
    <w:rsid w:val="00C9047F"/>
    <w:rsid w:val="00C90811"/>
    <w:rsid w:val="00C911CF"/>
    <w:rsid w:val="00C912C9"/>
    <w:rsid w:val="00C9259D"/>
    <w:rsid w:val="00C92A14"/>
    <w:rsid w:val="00C92B66"/>
    <w:rsid w:val="00C92C5C"/>
    <w:rsid w:val="00C92D97"/>
    <w:rsid w:val="00C931E9"/>
    <w:rsid w:val="00C9342D"/>
    <w:rsid w:val="00C9365D"/>
    <w:rsid w:val="00C9381B"/>
    <w:rsid w:val="00C940DA"/>
    <w:rsid w:val="00C9484B"/>
    <w:rsid w:val="00C94A17"/>
    <w:rsid w:val="00C959CA"/>
    <w:rsid w:val="00C95DBE"/>
    <w:rsid w:val="00C96151"/>
    <w:rsid w:val="00C96428"/>
    <w:rsid w:val="00C967A5"/>
    <w:rsid w:val="00C96950"/>
    <w:rsid w:val="00C96BA8"/>
    <w:rsid w:val="00C9715E"/>
    <w:rsid w:val="00C97F00"/>
    <w:rsid w:val="00C97F3F"/>
    <w:rsid w:val="00CA0064"/>
    <w:rsid w:val="00CA0269"/>
    <w:rsid w:val="00CA081B"/>
    <w:rsid w:val="00CA1640"/>
    <w:rsid w:val="00CA19A2"/>
    <w:rsid w:val="00CA1AFF"/>
    <w:rsid w:val="00CA1C07"/>
    <w:rsid w:val="00CA220B"/>
    <w:rsid w:val="00CA243E"/>
    <w:rsid w:val="00CA2A23"/>
    <w:rsid w:val="00CA32B6"/>
    <w:rsid w:val="00CA334D"/>
    <w:rsid w:val="00CA3813"/>
    <w:rsid w:val="00CA40FA"/>
    <w:rsid w:val="00CA4110"/>
    <w:rsid w:val="00CA42C2"/>
    <w:rsid w:val="00CA44E8"/>
    <w:rsid w:val="00CA473D"/>
    <w:rsid w:val="00CA488B"/>
    <w:rsid w:val="00CA4A71"/>
    <w:rsid w:val="00CA4B22"/>
    <w:rsid w:val="00CA4DCC"/>
    <w:rsid w:val="00CA4F47"/>
    <w:rsid w:val="00CA5253"/>
    <w:rsid w:val="00CA58FC"/>
    <w:rsid w:val="00CA5B01"/>
    <w:rsid w:val="00CA5BD5"/>
    <w:rsid w:val="00CA5F0C"/>
    <w:rsid w:val="00CA6193"/>
    <w:rsid w:val="00CA6388"/>
    <w:rsid w:val="00CA6996"/>
    <w:rsid w:val="00CA7199"/>
    <w:rsid w:val="00CA776A"/>
    <w:rsid w:val="00CA77FB"/>
    <w:rsid w:val="00CA7ADA"/>
    <w:rsid w:val="00CA7CC1"/>
    <w:rsid w:val="00CA7E76"/>
    <w:rsid w:val="00CB0062"/>
    <w:rsid w:val="00CB03E6"/>
    <w:rsid w:val="00CB049F"/>
    <w:rsid w:val="00CB054C"/>
    <w:rsid w:val="00CB0C78"/>
    <w:rsid w:val="00CB13A9"/>
    <w:rsid w:val="00CB14C8"/>
    <w:rsid w:val="00CB1517"/>
    <w:rsid w:val="00CB1B37"/>
    <w:rsid w:val="00CB1D72"/>
    <w:rsid w:val="00CB27B4"/>
    <w:rsid w:val="00CB2BB3"/>
    <w:rsid w:val="00CB2F7A"/>
    <w:rsid w:val="00CB2FF4"/>
    <w:rsid w:val="00CB3440"/>
    <w:rsid w:val="00CB34F7"/>
    <w:rsid w:val="00CB352D"/>
    <w:rsid w:val="00CB3B7F"/>
    <w:rsid w:val="00CB3CC1"/>
    <w:rsid w:val="00CB513C"/>
    <w:rsid w:val="00CB51B6"/>
    <w:rsid w:val="00CB54A8"/>
    <w:rsid w:val="00CB56ED"/>
    <w:rsid w:val="00CB6628"/>
    <w:rsid w:val="00CB68CB"/>
    <w:rsid w:val="00CB6F90"/>
    <w:rsid w:val="00CB745F"/>
    <w:rsid w:val="00CB7569"/>
    <w:rsid w:val="00CB7795"/>
    <w:rsid w:val="00CB77B5"/>
    <w:rsid w:val="00CB77CC"/>
    <w:rsid w:val="00CB7F05"/>
    <w:rsid w:val="00CB7FF7"/>
    <w:rsid w:val="00CC0EDC"/>
    <w:rsid w:val="00CC1701"/>
    <w:rsid w:val="00CC1843"/>
    <w:rsid w:val="00CC2413"/>
    <w:rsid w:val="00CC2692"/>
    <w:rsid w:val="00CC27D6"/>
    <w:rsid w:val="00CC28DC"/>
    <w:rsid w:val="00CC29D9"/>
    <w:rsid w:val="00CC2AA6"/>
    <w:rsid w:val="00CC2B1A"/>
    <w:rsid w:val="00CC2E12"/>
    <w:rsid w:val="00CC333D"/>
    <w:rsid w:val="00CC39CF"/>
    <w:rsid w:val="00CC3BA4"/>
    <w:rsid w:val="00CC44C0"/>
    <w:rsid w:val="00CC46D8"/>
    <w:rsid w:val="00CC4784"/>
    <w:rsid w:val="00CC4A5D"/>
    <w:rsid w:val="00CC5048"/>
    <w:rsid w:val="00CC5052"/>
    <w:rsid w:val="00CC51CD"/>
    <w:rsid w:val="00CC6275"/>
    <w:rsid w:val="00CC64E3"/>
    <w:rsid w:val="00CC6E24"/>
    <w:rsid w:val="00CC6FF9"/>
    <w:rsid w:val="00CC7138"/>
    <w:rsid w:val="00CC7490"/>
    <w:rsid w:val="00CC7502"/>
    <w:rsid w:val="00CC75A8"/>
    <w:rsid w:val="00CC7952"/>
    <w:rsid w:val="00CD014B"/>
    <w:rsid w:val="00CD0213"/>
    <w:rsid w:val="00CD0301"/>
    <w:rsid w:val="00CD0BBA"/>
    <w:rsid w:val="00CD11E2"/>
    <w:rsid w:val="00CD12F7"/>
    <w:rsid w:val="00CD166C"/>
    <w:rsid w:val="00CD1C8A"/>
    <w:rsid w:val="00CD1D63"/>
    <w:rsid w:val="00CD2348"/>
    <w:rsid w:val="00CD2620"/>
    <w:rsid w:val="00CD277D"/>
    <w:rsid w:val="00CD2DBA"/>
    <w:rsid w:val="00CD34EE"/>
    <w:rsid w:val="00CD3ECF"/>
    <w:rsid w:val="00CD3F08"/>
    <w:rsid w:val="00CD44BA"/>
    <w:rsid w:val="00CD4573"/>
    <w:rsid w:val="00CD4CC5"/>
    <w:rsid w:val="00CD5049"/>
    <w:rsid w:val="00CD52B8"/>
    <w:rsid w:val="00CD6BE2"/>
    <w:rsid w:val="00CD6CED"/>
    <w:rsid w:val="00CD6F73"/>
    <w:rsid w:val="00CD73A9"/>
    <w:rsid w:val="00CD76C6"/>
    <w:rsid w:val="00CD7896"/>
    <w:rsid w:val="00CE0404"/>
    <w:rsid w:val="00CE062F"/>
    <w:rsid w:val="00CE1E5D"/>
    <w:rsid w:val="00CE2299"/>
    <w:rsid w:val="00CE26E7"/>
    <w:rsid w:val="00CE2AA3"/>
    <w:rsid w:val="00CE334C"/>
    <w:rsid w:val="00CE3EAE"/>
    <w:rsid w:val="00CE4326"/>
    <w:rsid w:val="00CE51C6"/>
    <w:rsid w:val="00CE56E9"/>
    <w:rsid w:val="00CE5B5B"/>
    <w:rsid w:val="00CE6F8D"/>
    <w:rsid w:val="00CE719F"/>
    <w:rsid w:val="00CE7457"/>
    <w:rsid w:val="00CE781D"/>
    <w:rsid w:val="00CF08B6"/>
    <w:rsid w:val="00CF0A5A"/>
    <w:rsid w:val="00CF1089"/>
    <w:rsid w:val="00CF17E5"/>
    <w:rsid w:val="00CF1AAA"/>
    <w:rsid w:val="00CF1EC7"/>
    <w:rsid w:val="00CF209C"/>
    <w:rsid w:val="00CF233C"/>
    <w:rsid w:val="00CF2468"/>
    <w:rsid w:val="00CF2AF6"/>
    <w:rsid w:val="00CF2B95"/>
    <w:rsid w:val="00CF2CD4"/>
    <w:rsid w:val="00CF3F49"/>
    <w:rsid w:val="00CF3FA7"/>
    <w:rsid w:val="00CF476D"/>
    <w:rsid w:val="00CF48E5"/>
    <w:rsid w:val="00CF5295"/>
    <w:rsid w:val="00CF536C"/>
    <w:rsid w:val="00CF5697"/>
    <w:rsid w:val="00CF5788"/>
    <w:rsid w:val="00CF5E6D"/>
    <w:rsid w:val="00CF62FB"/>
    <w:rsid w:val="00CF7006"/>
    <w:rsid w:val="00CF7980"/>
    <w:rsid w:val="00CF7ECA"/>
    <w:rsid w:val="00D00311"/>
    <w:rsid w:val="00D00721"/>
    <w:rsid w:val="00D00C62"/>
    <w:rsid w:val="00D01CCD"/>
    <w:rsid w:val="00D01EAD"/>
    <w:rsid w:val="00D0207F"/>
    <w:rsid w:val="00D02558"/>
    <w:rsid w:val="00D0278E"/>
    <w:rsid w:val="00D029C4"/>
    <w:rsid w:val="00D02B1E"/>
    <w:rsid w:val="00D03A0D"/>
    <w:rsid w:val="00D0407A"/>
    <w:rsid w:val="00D042A4"/>
    <w:rsid w:val="00D04A94"/>
    <w:rsid w:val="00D052FB"/>
    <w:rsid w:val="00D0540C"/>
    <w:rsid w:val="00D05987"/>
    <w:rsid w:val="00D05EB8"/>
    <w:rsid w:val="00D060FC"/>
    <w:rsid w:val="00D06381"/>
    <w:rsid w:val="00D06472"/>
    <w:rsid w:val="00D0663C"/>
    <w:rsid w:val="00D066EE"/>
    <w:rsid w:val="00D06ABF"/>
    <w:rsid w:val="00D06C44"/>
    <w:rsid w:val="00D07008"/>
    <w:rsid w:val="00D071FB"/>
    <w:rsid w:val="00D07639"/>
    <w:rsid w:val="00D07B42"/>
    <w:rsid w:val="00D10487"/>
    <w:rsid w:val="00D10755"/>
    <w:rsid w:val="00D112A0"/>
    <w:rsid w:val="00D1157C"/>
    <w:rsid w:val="00D11AB2"/>
    <w:rsid w:val="00D11AF0"/>
    <w:rsid w:val="00D12013"/>
    <w:rsid w:val="00D1208E"/>
    <w:rsid w:val="00D120A9"/>
    <w:rsid w:val="00D12187"/>
    <w:rsid w:val="00D12690"/>
    <w:rsid w:val="00D12E69"/>
    <w:rsid w:val="00D134C8"/>
    <w:rsid w:val="00D141F8"/>
    <w:rsid w:val="00D146F1"/>
    <w:rsid w:val="00D147F9"/>
    <w:rsid w:val="00D14FE2"/>
    <w:rsid w:val="00D155E7"/>
    <w:rsid w:val="00D15891"/>
    <w:rsid w:val="00D1637B"/>
    <w:rsid w:val="00D16B3F"/>
    <w:rsid w:val="00D1759A"/>
    <w:rsid w:val="00D176EB"/>
    <w:rsid w:val="00D1779D"/>
    <w:rsid w:val="00D1782D"/>
    <w:rsid w:val="00D200FC"/>
    <w:rsid w:val="00D20489"/>
    <w:rsid w:val="00D20702"/>
    <w:rsid w:val="00D222FC"/>
    <w:rsid w:val="00D22BA3"/>
    <w:rsid w:val="00D22D90"/>
    <w:rsid w:val="00D22E42"/>
    <w:rsid w:val="00D22E6F"/>
    <w:rsid w:val="00D23089"/>
    <w:rsid w:val="00D2369E"/>
    <w:rsid w:val="00D23C13"/>
    <w:rsid w:val="00D240D5"/>
    <w:rsid w:val="00D2425A"/>
    <w:rsid w:val="00D2481F"/>
    <w:rsid w:val="00D24E7E"/>
    <w:rsid w:val="00D2530D"/>
    <w:rsid w:val="00D25697"/>
    <w:rsid w:val="00D25998"/>
    <w:rsid w:val="00D262FA"/>
    <w:rsid w:val="00D266D7"/>
    <w:rsid w:val="00D27034"/>
    <w:rsid w:val="00D27DE2"/>
    <w:rsid w:val="00D305F2"/>
    <w:rsid w:val="00D30635"/>
    <w:rsid w:val="00D306AE"/>
    <w:rsid w:val="00D309AE"/>
    <w:rsid w:val="00D30AB5"/>
    <w:rsid w:val="00D30AC0"/>
    <w:rsid w:val="00D30B8D"/>
    <w:rsid w:val="00D311F9"/>
    <w:rsid w:val="00D31B89"/>
    <w:rsid w:val="00D31C12"/>
    <w:rsid w:val="00D320C3"/>
    <w:rsid w:val="00D322BC"/>
    <w:rsid w:val="00D32740"/>
    <w:rsid w:val="00D32B43"/>
    <w:rsid w:val="00D32BAB"/>
    <w:rsid w:val="00D33717"/>
    <w:rsid w:val="00D33A97"/>
    <w:rsid w:val="00D33B47"/>
    <w:rsid w:val="00D33E25"/>
    <w:rsid w:val="00D33E75"/>
    <w:rsid w:val="00D34344"/>
    <w:rsid w:val="00D3452F"/>
    <w:rsid w:val="00D3493B"/>
    <w:rsid w:val="00D34A2E"/>
    <w:rsid w:val="00D35B6F"/>
    <w:rsid w:val="00D3670C"/>
    <w:rsid w:val="00D36917"/>
    <w:rsid w:val="00D36BC6"/>
    <w:rsid w:val="00D3713A"/>
    <w:rsid w:val="00D3749E"/>
    <w:rsid w:val="00D40038"/>
    <w:rsid w:val="00D40623"/>
    <w:rsid w:val="00D40BBC"/>
    <w:rsid w:val="00D40FE5"/>
    <w:rsid w:val="00D4174A"/>
    <w:rsid w:val="00D41F66"/>
    <w:rsid w:val="00D4260A"/>
    <w:rsid w:val="00D42A37"/>
    <w:rsid w:val="00D431B8"/>
    <w:rsid w:val="00D43D63"/>
    <w:rsid w:val="00D43DB4"/>
    <w:rsid w:val="00D44763"/>
    <w:rsid w:val="00D45134"/>
    <w:rsid w:val="00D458D9"/>
    <w:rsid w:val="00D459A5"/>
    <w:rsid w:val="00D464A9"/>
    <w:rsid w:val="00D46A1B"/>
    <w:rsid w:val="00D46C3D"/>
    <w:rsid w:val="00D479B4"/>
    <w:rsid w:val="00D5007C"/>
    <w:rsid w:val="00D505FE"/>
    <w:rsid w:val="00D50BA8"/>
    <w:rsid w:val="00D50EAA"/>
    <w:rsid w:val="00D50EAB"/>
    <w:rsid w:val="00D50F87"/>
    <w:rsid w:val="00D516B6"/>
    <w:rsid w:val="00D51773"/>
    <w:rsid w:val="00D51B83"/>
    <w:rsid w:val="00D51D52"/>
    <w:rsid w:val="00D53042"/>
    <w:rsid w:val="00D53604"/>
    <w:rsid w:val="00D53AB8"/>
    <w:rsid w:val="00D53C2A"/>
    <w:rsid w:val="00D53CD1"/>
    <w:rsid w:val="00D53CE3"/>
    <w:rsid w:val="00D53E66"/>
    <w:rsid w:val="00D53F21"/>
    <w:rsid w:val="00D54C36"/>
    <w:rsid w:val="00D54DA1"/>
    <w:rsid w:val="00D54EAE"/>
    <w:rsid w:val="00D55681"/>
    <w:rsid w:val="00D55C81"/>
    <w:rsid w:val="00D55F7F"/>
    <w:rsid w:val="00D56062"/>
    <w:rsid w:val="00D561D7"/>
    <w:rsid w:val="00D56318"/>
    <w:rsid w:val="00D56AF1"/>
    <w:rsid w:val="00D57299"/>
    <w:rsid w:val="00D576DD"/>
    <w:rsid w:val="00D576DF"/>
    <w:rsid w:val="00D57823"/>
    <w:rsid w:val="00D579C7"/>
    <w:rsid w:val="00D57A8F"/>
    <w:rsid w:val="00D57AA4"/>
    <w:rsid w:val="00D57B74"/>
    <w:rsid w:val="00D60079"/>
    <w:rsid w:val="00D605C0"/>
    <w:rsid w:val="00D60BD9"/>
    <w:rsid w:val="00D60CB7"/>
    <w:rsid w:val="00D6131F"/>
    <w:rsid w:val="00D61D96"/>
    <w:rsid w:val="00D626A1"/>
    <w:rsid w:val="00D626D8"/>
    <w:rsid w:val="00D62E16"/>
    <w:rsid w:val="00D62F11"/>
    <w:rsid w:val="00D63400"/>
    <w:rsid w:val="00D63823"/>
    <w:rsid w:val="00D64035"/>
    <w:rsid w:val="00D6417E"/>
    <w:rsid w:val="00D648E2"/>
    <w:rsid w:val="00D6499A"/>
    <w:rsid w:val="00D64E38"/>
    <w:rsid w:val="00D653A4"/>
    <w:rsid w:val="00D653FE"/>
    <w:rsid w:val="00D655A7"/>
    <w:rsid w:val="00D65603"/>
    <w:rsid w:val="00D65702"/>
    <w:rsid w:val="00D65F43"/>
    <w:rsid w:val="00D66C43"/>
    <w:rsid w:val="00D66F8E"/>
    <w:rsid w:val="00D67052"/>
    <w:rsid w:val="00D672A6"/>
    <w:rsid w:val="00D6799B"/>
    <w:rsid w:val="00D679B7"/>
    <w:rsid w:val="00D67A80"/>
    <w:rsid w:val="00D67D78"/>
    <w:rsid w:val="00D67DFE"/>
    <w:rsid w:val="00D703B7"/>
    <w:rsid w:val="00D703D7"/>
    <w:rsid w:val="00D71219"/>
    <w:rsid w:val="00D712C6"/>
    <w:rsid w:val="00D71384"/>
    <w:rsid w:val="00D7138E"/>
    <w:rsid w:val="00D714DF"/>
    <w:rsid w:val="00D719E1"/>
    <w:rsid w:val="00D71D4E"/>
    <w:rsid w:val="00D72050"/>
    <w:rsid w:val="00D72270"/>
    <w:rsid w:val="00D722BD"/>
    <w:rsid w:val="00D731D2"/>
    <w:rsid w:val="00D7339E"/>
    <w:rsid w:val="00D73922"/>
    <w:rsid w:val="00D73B35"/>
    <w:rsid w:val="00D73CE1"/>
    <w:rsid w:val="00D73E42"/>
    <w:rsid w:val="00D74105"/>
    <w:rsid w:val="00D74190"/>
    <w:rsid w:val="00D7447B"/>
    <w:rsid w:val="00D74758"/>
    <w:rsid w:val="00D74C67"/>
    <w:rsid w:val="00D74FCF"/>
    <w:rsid w:val="00D75030"/>
    <w:rsid w:val="00D754C1"/>
    <w:rsid w:val="00D75590"/>
    <w:rsid w:val="00D75735"/>
    <w:rsid w:val="00D75B68"/>
    <w:rsid w:val="00D75D67"/>
    <w:rsid w:val="00D75E8E"/>
    <w:rsid w:val="00D760AF"/>
    <w:rsid w:val="00D766DF"/>
    <w:rsid w:val="00D7699B"/>
    <w:rsid w:val="00D76A74"/>
    <w:rsid w:val="00D76C61"/>
    <w:rsid w:val="00D76F0E"/>
    <w:rsid w:val="00D76F4D"/>
    <w:rsid w:val="00D76FD5"/>
    <w:rsid w:val="00D77142"/>
    <w:rsid w:val="00D77592"/>
    <w:rsid w:val="00D7774D"/>
    <w:rsid w:val="00D80D9F"/>
    <w:rsid w:val="00D814B1"/>
    <w:rsid w:val="00D81531"/>
    <w:rsid w:val="00D81C04"/>
    <w:rsid w:val="00D81E73"/>
    <w:rsid w:val="00D82162"/>
    <w:rsid w:val="00D82404"/>
    <w:rsid w:val="00D82E38"/>
    <w:rsid w:val="00D83349"/>
    <w:rsid w:val="00D83679"/>
    <w:rsid w:val="00D836D1"/>
    <w:rsid w:val="00D83B86"/>
    <w:rsid w:val="00D83E2C"/>
    <w:rsid w:val="00D843CC"/>
    <w:rsid w:val="00D850B3"/>
    <w:rsid w:val="00D85155"/>
    <w:rsid w:val="00D85567"/>
    <w:rsid w:val="00D8666D"/>
    <w:rsid w:val="00D8667B"/>
    <w:rsid w:val="00D87417"/>
    <w:rsid w:val="00D8766A"/>
    <w:rsid w:val="00D87740"/>
    <w:rsid w:val="00D8788F"/>
    <w:rsid w:val="00D87B45"/>
    <w:rsid w:val="00D87E21"/>
    <w:rsid w:val="00D87E80"/>
    <w:rsid w:val="00D902C1"/>
    <w:rsid w:val="00D904E1"/>
    <w:rsid w:val="00D909E1"/>
    <w:rsid w:val="00D911CA"/>
    <w:rsid w:val="00D91245"/>
    <w:rsid w:val="00D91248"/>
    <w:rsid w:val="00D9141E"/>
    <w:rsid w:val="00D91554"/>
    <w:rsid w:val="00D91923"/>
    <w:rsid w:val="00D92160"/>
    <w:rsid w:val="00D9294D"/>
    <w:rsid w:val="00D92C53"/>
    <w:rsid w:val="00D9307C"/>
    <w:rsid w:val="00D938BA"/>
    <w:rsid w:val="00D93A31"/>
    <w:rsid w:val="00D93BE9"/>
    <w:rsid w:val="00D93E3A"/>
    <w:rsid w:val="00D94515"/>
    <w:rsid w:val="00D94A10"/>
    <w:rsid w:val="00D94C29"/>
    <w:rsid w:val="00D94F44"/>
    <w:rsid w:val="00D9519E"/>
    <w:rsid w:val="00D956B9"/>
    <w:rsid w:val="00D95EBB"/>
    <w:rsid w:val="00D95F8C"/>
    <w:rsid w:val="00D9607A"/>
    <w:rsid w:val="00D967F8"/>
    <w:rsid w:val="00D96C59"/>
    <w:rsid w:val="00D96CE7"/>
    <w:rsid w:val="00D96DAF"/>
    <w:rsid w:val="00D97A98"/>
    <w:rsid w:val="00DA02A9"/>
    <w:rsid w:val="00DA0957"/>
    <w:rsid w:val="00DA12D2"/>
    <w:rsid w:val="00DA13AE"/>
    <w:rsid w:val="00DA2650"/>
    <w:rsid w:val="00DA2AC0"/>
    <w:rsid w:val="00DA3216"/>
    <w:rsid w:val="00DA3290"/>
    <w:rsid w:val="00DA3685"/>
    <w:rsid w:val="00DA3C1B"/>
    <w:rsid w:val="00DA4223"/>
    <w:rsid w:val="00DA4408"/>
    <w:rsid w:val="00DA441B"/>
    <w:rsid w:val="00DA4901"/>
    <w:rsid w:val="00DA4954"/>
    <w:rsid w:val="00DA4A82"/>
    <w:rsid w:val="00DA4D06"/>
    <w:rsid w:val="00DA54F2"/>
    <w:rsid w:val="00DA56A7"/>
    <w:rsid w:val="00DA71B8"/>
    <w:rsid w:val="00DA7252"/>
    <w:rsid w:val="00DA794C"/>
    <w:rsid w:val="00DA7A6E"/>
    <w:rsid w:val="00DA7F37"/>
    <w:rsid w:val="00DB0469"/>
    <w:rsid w:val="00DB0976"/>
    <w:rsid w:val="00DB0B1D"/>
    <w:rsid w:val="00DB18D6"/>
    <w:rsid w:val="00DB26B6"/>
    <w:rsid w:val="00DB26FA"/>
    <w:rsid w:val="00DB289B"/>
    <w:rsid w:val="00DB2C2D"/>
    <w:rsid w:val="00DB3439"/>
    <w:rsid w:val="00DB3A5E"/>
    <w:rsid w:val="00DB48FA"/>
    <w:rsid w:val="00DB5464"/>
    <w:rsid w:val="00DB60A9"/>
    <w:rsid w:val="00DB6687"/>
    <w:rsid w:val="00DB71A5"/>
    <w:rsid w:val="00DB73CC"/>
    <w:rsid w:val="00DB7483"/>
    <w:rsid w:val="00DB7C20"/>
    <w:rsid w:val="00DB7D89"/>
    <w:rsid w:val="00DC035D"/>
    <w:rsid w:val="00DC0681"/>
    <w:rsid w:val="00DC07D3"/>
    <w:rsid w:val="00DC1112"/>
    <w:rsid w:val="00DC16D0"/>
    <w:rsid w:val="00DC1F2F"/>
    <w:rsid w:val="00DC2EF5"/>
    <w:rsid w:val="00DC4A9D"/>
    <w:rsid w:val="00DC4B60"/>
    <w:rsid w:val="00DC5506"/>
    <w:rsid w:val="00DC558B"/>
    <w:rsid w:val="00DC5A85"/>
    <w:rsid w:val="00DC5D9B"/>
    <w:rsid w:val="00DC6825"/>
    <w:rsid w:val="00DC6B15"/>
    <w:rsid w:val="00DC6DAD"/>
    <w:rsid w:val="00DC7406"/>
    <w:rsid w:val="00DC76FD"/>
    <w:rsid w:val="00DC7767"/>
    <w:rsid w:val="00DD0372"/>
    <w:rsid w:val="00DD05CE"/>
    <w:rsid w:val="00DD0D5A"/>
    <w:rsid w:val="00DD0E94"/>
    <w:rsid w:val="00DD11D4"/>
    <w:rsid w:val="00DD1444"/>
    <w:rsid w:val="00DD1ED8"/>
    <w:rsid w:val="00DD2221"/>
    <w:rsid w:val="00DD237D"/>
    <w:rsid w:val="00DD3621"/>
    <w:rsid w:val="00DD38ED"/>
    <w:rsid w:val="00DD3F3D"/>
    <w:rsid w:val="00DD4227"/>
    <w:rsid w:val="00DD4238"/>
    <w:rsid w:val="00DD4E41"/>
    <w:rsid w:val="00DD5BB9"/>
    <w:rsid w:val="00DD5FD9"/>
    <w:rsid w:val="00DD60D7"/>
    <w:rsid w:val="00DD6188"/>
    <w:rsid w:val="00DD63AB"/>
    <w:rsid w:val="00DD66C5"/>
    <w:rsid w:val="00DD6B63"/>
    <w:rsid w:val="00DD7736"/>
    <w:rsid w:val="00DD78B4"/>
    <w:rsid w:val="00DD79F8"/>
    <w:rsid w:val="00DE001F"/>
    <w:rsid w:val="00DE0F57"/>
    <w:rsid w:val="00DE1849"/>
    <w:rsid w:val="00DE1942"/>
    <w:rsid w:val="00DE1BCA"/>
    <w:rsid w:val="00DE1CD1"/>
    <w:rsid w:val="00DE2445"/>
    <w:rsid w:val="00DE28CD"/>
    <w:rsid w:val="00DE3948"/>
    <w:rsid w:val="00DE3A2F"/>
    <w:rsid w:val="00DE3ABA"/>
    <w:rsid w:val="00DE3FFA"/>
    <w:rsid w:val="00DE4A85"/>
    <w:rsid w:val="00DE4C24"/>
    <w:rsid w:val="00DE5B13"/>
    <w:rsid w:val="00DE5C43"/>
    <w:rsid w:val="00DE64EC"/>
    <w:rsid w:val="00DE6771"/>
    <w:rsid w:val="00DE6D86"/>
    <w:rsid w:val="00DE6F79"/>
    <w:rsid w:val="00DE710D"/>
    <w:rsid w:val="00DE7607"/>
    <w:rsid w:val="00DE7A43"/>
    <w:rsid w:val="00DF007E"/>
    <w:rsid w:val="00DF01A1"/>
    <w:rsid w:val="00DF080D"/>
    <w:rsid w:val="00DF0FCF"/>
    <w:rsid w:val="00DF12BE"/>
    <w:rsid w:val="00DF1A25"/>
    <w:rsid w:val="00DF1A63"/>
    <w:rsid w:val="00DF1C12"/>
    <w:rsid w:val="00DF1DFC"/>
    <w:rsid w:val="00DF20AD"/>
    <w:rsid w:val="00DF272B"/>
    <w:rsid w:val="00DF2C48"/>
    <w:rsid w:val="00DF2E1F"/>
    <w:rsid w:val="00DF2E86"/>
    <w:rsid w:val="00DF34F5"/>
    <w:rsid w:val="00DF4963"/>
    <w:rsid w:val="00DF4A73"/>
    <w:rsid w:val="00DF535E"/>
    <w:rsid w:val="00DF57C9"/>
    <w:rsid w:val="00DF59A5"/>
    <w:rsid w:val="00DF6959"/>
    <w:rsid w:val="00DF6A8D"/>
    <w:rsid w:val="00DF6D94"/>
    <w:rsid w:val="00DF73FC"/>
    <w:rsid w:val="00DF76E7"/>
    <w:rsid w:val="00DF7C6B"/>
    <w:rsid w:val="00E002BA"/>
    <w:rsid w:val="00E00318"/>
    <w:rsid w:val="00E00883"/>
    <w:rsid w:val="00E01204"/>
    <w:rsid w:val="00E01549"/>
    <w:rsid w:val="00E01EDD"/>
    <w:rsid w:val="00E02AFD"/>
    <w:rsid w:val="00E02CAD"/>
    <w:rsid w:val="00E02D7E"/>
    <w:rsid w:val="00E0301D"/>
    <w:rsid w:val="00E03B42"/>
    <w:rsid w:val="00E049F6"/>
    <w:rsid w:val="00E04A6D"/>
    <w:rsid w:val="00E04C92"/>
    <w:rsid w:val="00E052D8"/>
    <w:rsid w:val="00E0536A"/>
    <w:rsid w:val="00E0555B"/>
    <w:rsid w:val="00E066FC"/>
    <w:rsid w:val="00E069B2"/>
    <w:rsid w:val="00E06AD7"/>
    <w:rsid w:val="00E06B71"/>
    <w:rsid w:val="00E06D33"/>
    <w:rsid w:val="00E06F56"/>
    <w:rsid w:val="00E073F5"/>
    <w:rsid w:val="00E0782B"/>
    <w:rsid w:val="00E07D1F"/>
    <w:rsid w:val="00E07DFD"/>
    <w:rsid w:val="00E1008F"/>
    <w:rsid w:val="00E11470"/>
    <w:rsid w:val="00E125C1"/>
    <w:rsid w:val="00E1267A"/>
    <w:rsid w:val="00E12CBA"/>
    <w:rsid w:val="00E13408"/>
    <w:rsid w:val="00E134B9"/>
    <w:rsid w:val="00E137E4"/>
    <w:rsid w:val="00E13D8B"/>
    <w:rsid w:val="00E13DE5"/>
    <w:rsid w:val="00E15374"/>
    <w:rsid w:val="00E15B16"/>
    <w:rsid w:val="00E161CE"/>
    <w:rsid w:val="00E1653C"/>
    <w:rsid w:val="00E16B96"/>
    <w:rsid w:val="00E2022F"/>
    <w:rsid w:val="00E20573"/>
    <w:rsid w:val="00E20DE4"/>
    <w:rsid w:val="00E20EB7"/>
    <w:rsid w:val="00E21284"/>
    <w:rsid w:val="00E218A0"/>
    <w:rsid w:val="00E22612"/>
    <w:rsid w:val="00E226F1"/>
    <w:rsid w:val="00E22982"/>
    <w:rsid w:val="00E23777"/>
    <w:rsid w:val="00E238B8"/>
    <w:rsid w:val="00E23B10"/>
    <w:rsid w:val="00E24424"/>
    <w:rsid w:val="00E24C17"/>
    <w:rsid w:val="00E24D55"/>
    <w:rsid w:val="00E25360"/>
    <w:rsid w:val="00E25546"/>
    <w:rsid w:val="00E25B5D"/>
    <w:rsid w:val="00E2675E"/>
    <w:rsid w:val="00E2691B"/>
    <w:rsid w:val="00E26E28"/>
    <w:rsid w:val="00E272DD"/>
    <w:rsid w:val="00E273A8"/>
    <w:rsid w:val="00E276EF"/>
    <w:rsid w:val="00E27A21"/>
    <w:rsid w:val="00E27F9A"/>
    <w:rsid w:val="00E3003E"/>
    <w:rsid w:val="00E308D3"/>
    <w:rsid w:val="00E30E88"/>
    <w:rsid w:val="00E3115A"/>
    <w:rsid w:val="00E3144D"/>
    <w:rsid w:val="00E314C7"/>
    <w:rsid w:val="00E31F89"/>
    <w:rsid w:val="00E3232A"/>
    <w:rsid w:val="00E3265C"/>
    <w:rsid w:val="00E32A51"/>
    <w:rsid w:val="00E32D35"/>
    <w:rsid w:val="00E32D63"/>
    <w:rsid w:val="00E33036"/>
    <w:rsid w:val="00E33CE5"/>
    <w:rsid w:val="00E33D3D"/>
    <w:rsid w:val="00E3425D"/>
    <w:rsid w:val="00E344D6"/>
    <w:rsid w:val="00E344FF"/>
    <w:rsid w:val="00E345DC"/>
    <w:rsid w:val="00E34B4B"/>
    <w:rsid w:val="00E34DE9"/>
    <w:rsid w:val="00E353EC"/>
    <w:rsid w:val="00E356C0"/>
    <w:rsid w:val="00E3599D"/>
    <w:rsid w:val="00E35AE5"/>
    <w:rsid w:val="00E35C5E"/>
    <w:rsid w:val="00E35DE7"/>
    <w:rsid w:val="00E360C9"/>
    <w:rsid w:val="00E3622C"/>
    <w:rsid w:val="00E36457"/>
    <w:rsid w:val="00E36841"/>
    <w:rsid w:val="00E36B2C"/>
    <w:rsid w:val="00E36D50"/>
    <w:rsid w:val="00E37222"/>
    <w:rsid w:val="00E3789D"/>
    <w:rsid w:val="00E379C6"/>
    <w:rsid w:val="00E40E83"/>
    <w:rsid w:val="00E40F76"/>
    <w:rsid w:val="00E41346"/>
    <w:rsid w:val="00E4182E"/>
    <w:rsid w:val="00E41CEC"/>
    <w:rsid w:val="00E41D80"/>
    <w:rsid w:val="00E422E4"/>
    <w:rsid w:val="00E42E16"/>
    <w:rsid w:val="00E430EA"/>
    <w:rsid w:val="00E4428E"/>
    <w:rsid w:val="00E4448E"/>
    <w:rsid w:val="00E44499"/>
    <w:rsid w:val="00E44C49"/>
    <w:rsid w:val="00E4509C"/>
    <w:rsid w:val="00E45C10"/>
    <w:rsid w:val="00E46765"/>
    <w:rsid w:val="00E4693A"/>
    <w:rsid w:val="00E47483"/>
    <w:rsid w:val="00E479F0"/>
    <w:rsid w:val="00E47E5D"/>
    <w:rsid w:val="00E47E87"/>
    <w:rsid w:val="00E50091"/>
    <w:rsid w:val="00E500DA"/>
    <w:rsid w:val="00E5016A"/>
    <w:rsid w:val="00E50628"/>
    <w:rsid w:val="00E50CD7"/>
    <w:rsid w:val="00E50F1A"/>
    <w:rsid w:val="00E51100"/>
    <w:rsid w:val="00E51A42"/>
    <w:rsid w:val="00E51B95"/>
    <w:rsid w:val="00E51BAD"/>
    <w:rsid w:val="00E522B5"/>
    <w:rsid w:val="00E52885"/>
    <w:rsid w:val="00E537E5"/>
    <w:rsid w:val="00E53F36"/>
    <w:rsid w:val="00E54198"/>
    <w:rsid w:val="00E548F5"/>
    <w:rsid w:val="00E54A58"/>
    <w:rsid w:val="00E54B24"/>
    <w:rsid w:val="00E54D58"/>
    <w:rsid w:val="00E551BF"/>
    <w:rsid w:val="00E5582F"/>
    <w:rsid w:val="00E559E1"/>
    <w:rsid w:val="00E563B1"/>
    <w:rsid w:val="00E56D83"/>
    <w:rsid w:val="00E56ECA"/>
    <w:rsid w:val="00E57173"/>
    <w:rsid w:val="00E573DD"/>
    <w:rsid w:val="00E5792B"/>
    <w:rsid w:val="00E60305"/>
    <w:rsid w:val="00E60C03"/>
    <w:rsid w:val="00E61590"/>
    <w:rsid w:val="00E61719"/>
    <w:rsid w:val="00E61ABE"/>
    <w:rsid w:val="00E62122"/>
    <w:rsid w:val="00E62577"/>
    <w:rsid w:val="00E625F7"/>
    <w:rsid w:val="00E62792"/>
    <w:rsid w:val="00E641A5"/>
    <w:rsid w:val="00E641DA"/>
    <w:rsid w:val="00E645C4"/>
    <w:rsid w:val="00E656B3"/>
    <w:rsid w:val="00E65D9C"/>
    <w:rsid w:val="00E66A7F"/>
    <w:rsid w:val="00E66FAD"/>
    <w:rsid w:val="00E6709B"/>
    <w:rsid w:val="00E677C1"/>
    <w:rsid w:val="00E7086B"/>
    <w:rsid w:val="00E71513"/>
    <w:rsid w:val="00E71997"/>
    <w:rsid w:val="00E71AAB"/>
    <w:rsid w:val="00E71DE8"/>
    <w:rsid w:val="00E72242"/>
    <w:rsid w:val="00E72716"/>
    <w:rsid w:val="00E72D3E"/>
    <w:rsid w:val="00E73AAE"/>
    <w:rsid w:val="00E73B7E"/>
    <w:rsid w:val="00E73BFE"/>
    <w:rsid w:val="00E73E8D"/>
    <w:rsid w:val="00E7422E"/>
    <w:rsid w:val="00E7491C"/>
    <w:rsid w:val="00E74A8D"/>
    <w:rsid w:val="00E74E2B"/>
    <w:rsid w:val="00E755C0"/>
    <w:rsid w:val="00E75B0D"/>
    <w:rsid w:val="00E75EC5"/>
    <w:rsid w:val="00E76313"/>
    <w:rsid w:val="00E76E5A"/>
    <w:rsid w:val="00E76EF5"/>
    <w:rsid w:val="00E773BC"/>
    <w:rsid w:val="00E77D67"/>
    <w:rsid w:val="00E8009D"/>
    <w:rsid w:val="00E8058D"/>
    <w:rsid w:val="00E807BD"/>
    <w:rsid w:val="00E80927"/>
    <w:rsid w:val="00E80AFA"/>
    <w:rsid w:val="00E81230"/>
    <w:rsid w:val="00E813F5"/>
    <w:rsid w:val="00E81EC5"/>
    <w:rsid w:val="00E8202F"/>
    <w:rsid w:val="00E8224C"/>
    <w:rsid w:val="00E82508"/>
    <w:rsid w:val="00E825B8"/>
    <w:rsid w:val="00E83073"/>
    <w:rsid w:val="00E83AF0"/>
    <w:rsid w:val="00E83E84"/>
    <w:rsid w:val="00E84306"/>
    <w:rsid w:val="00E84423"/>
    <w:rsid w:val="00E847C8"/>
    <w:rsid w:val="00E84AE2"/>
    <w:rsid w:val="00E85060"/>
    <w:rsid w:val="00E852AB"/>
    <w:rsid w:val="00E86164"/>
    <w:rsid w:val="00E87135"/>
    <w:rsid w:val="00E87257"/>
    <w:rsid w:val="00E87344"/>
    <w:rsid w:val="00E8771C"/>
    <w:rsid w:val="00E87ED2"/>
    <w:rsid w:val="00E90101"/>
    <w:rsid w:val="00E9074E"/>
    <w:rsid w:val="00E90D5E"/>
    <w:rsid w:val="00E91177"/>
    <w:rsid w:val="00E9126C"/>
    <w:rsid w:val="00E91591"/>
    <w:rsid w:val="00E9232D"/>
    <w:rsid w:val="00E924F4"/>
    <w:rsid w:val="00E9261A"/>
    <w:rsid w:val="00E92A4D"/>
    <w:rsid w:val="00E92D15"/>
    <w:rsid w:val="00E931F0"/>
    <w:rsid w:val="00E9334A"/>
    <w:rsid w:val="00E935EA"/>
    <w:rsid w:val="00E93B7E"/>
    <w:rsid w:val="00E94160"/>
    <w:rsid w:val="00E9482E"/>
    <w:rsid w:val="00E94868"/>
    <w:rsid w:val="00E94CAA"/>
    <w:rsid w:val="00E94D0D"/>
    <w:rsid w:val="00E94EBF"/>
    <w:rsid w:val="00E95318"/>
    <w:rsid w:val="00E9542C"/>
    <w:rsid w:val="00E9570B"/>
    <w:rsid w:val="00E95B65"/>
    <w:rsid w:val="00E967C0"/>
    <w:rsid w:val="00E96E73"/>
    <w:rsid w:val="00E971CC"/>
    <w:rsid w:val="00E97797"/>
    <w:rsid w:val="00EA029B"/>
    <w:rsid w:val="00EA051F"/>
    <w:rsid w:val="00EA07C8"/>
    <w:rsid w:val="00EA09E9"/>
    <w:rsid w:val="00EA0BF2"/>
    <w:rsid w:val="00EA1532"/>
    <w:rsid w:val="00EA1AC1"/>
    <w:rsid w:val="00EA1CA6"/>
    <w:rsid w:val="00EA20EC"/>
    <w:rsid w:val="00EA287E"/>
    <w:rsid w:val="00EA2D76"/>
    <w:rsid w:val="00EA37E9"/>
    <w:rsid w:val="00EA3B29"/>
    <w:rsid w:val="00EA3D5F"/>
    <w:rsid w:val="00EA4CEB"/>
    <w:rsid w:val="00EA549D"/>
    <w:rsid w:val="00EA578F"/>
    <w:rsid w:val="00EA5C80"/>
    <w:rsid w:val="00EA5EBF"/>
    <w:rsid w:val="00EA6068"/>
    <w:rsid w:val="00EA607D"/>
    <w:rsid w:val="00EA607E"/>
    <w:rsid w:val="00EA650C"/>
    <w:rsid w:val="00EA688E"/>
    <w:rsid w:val="00EA6CD4"/>
    <w:rsid w:val="00EA7074"/>
    <w:rsid w:val="00EA7078"/>
    <w:rsid w:val="00EA7319"/>
    <w:rsid w:val="00EB03A5"/>
    <w:rsid w:val="00EB069F"/>
    <w:rsid w:val="00EB0DE7"/>
    <w:rsid w:val="00EB0F20"/>
    <w:rsid w:val="00EB0F75"/>
    <w:rsid w:val="00EB11EB"/>
    <w:rsid w:val="00EB1CD2"/>
    <w:rsid w:val="00EB1FDF"/>
    <w:rsid w:val="00EB22B7"/>
    <w:rsid w:val="00EB24D9"/>
    <w:rsid w:val="00EB3105"/>
    <w:rsid w:val="00EB3A7D"/>
    <w:rsid w:val="00EB3A9B"/>
    <w:rsid w:val="00EB3AF2"/>
    <w:rsid w:val="00EB3B81"/>
    <w:rsid w:val="00EB3EFA"/>
    <w:rsid w:val="00EB40BF"/>
    <w:rsid w:val="00EB44AA"/>
    <w:rsid w:val="00EB455E"/>
    <w:rsid w:val="00EB47B6"/>
    <w:rsid w:val="00EB4BCB"/>
    <w:rsid w:val="00EB4EC4"/>
    <w:rsid w:val="00EB556C"/>
    <w:rsid w:val="00EB5D9C"/>
    <w:rsid w:val="00EB6220"/>
    <w:rsid w:val="00EB62C1"/>
    <w:rsid w:val="00EB6315"/>
    <w:rsid w:val="00EB63F2"/>
    <w:rsid w:val="00EB692E"/>
    <w:rsid w:val="00EB6DCD"/>
    <w:rsid w:val="00EB7043"/>
    <w:rsid w:val="00EB7157"/>
    <w:rsid w:val="00EB72FF"/>
    <w:rsid w:val="00EB732A"/>
    <w:rsid w:val="00EB7629"/>
    <w:rsid w:val="00EB78A5"/>
    <w:rsid w:val="00EB7AAF"/>
    <w:rsid w:val="00EB7C4E"/>
    <w:rsid w:val="00EB7ECE"/>
    <w:rsid w:val="00EC0153"/>
    <w:rsid w:val="00EC0C85"/>
    <w:rsid w:val="00EC0DDA"/>
    <w:rsid w:val="00EC12D8"/>
    <w:rsid w:val="00EC15C5"/>
    <w:rsid w:val="00EC16EA"/>
    <w:rsid w:val="00EC1D2B"/>
    <w:rsid w:val="00EC1D3C"/>
    <w:rsid w:val="00EC2408"/>
    <w:rsid w:val="00EC38D0"/>
    <w:rsid w:val="00EC38FE"/>
    <w:rsid w:val="00EC3D0B"/>
    <w:rsid w:val="00EC3EB7"/>
    <w:rsid w:val="00EC45AF"/>
    <w:rsid w:val="00EC4618"/>
    <w:rsid w:val="00EC4719"/>
    <w:rsid w:val="00EC4A02"/>
    <w:rsid w:val="00EC4A71"/>
    <w:rsid w:val="00EC4D26"/>
    <w:rsid w:val="00EC515C"/>
    <w:rsid w:val="00EC56FD"/>
    <w:rsid w:val="00EC59C0"/>
    <w:rsid w:val="00EC661F"/>
    <w:rsid w:val="00EC6766"/>
    <w:rsid w:val="00EC699D"/>
    <w:rsid w:val="00EC6D55"/>
    <w:rsid w:val="00EC7501"/>
    <w:rsid w:val="00EC78B7"/>
    <w:rsid w:val="00EC7AB3"/>
    <w:rsid w:val="00EC7E01"/>
    <w:rsid w:val="00ED0B4A"/>
    <w:rsid w:val="00ED0E0A"/>
    <w:rsid w:val="00ED1372"/>
    <w:rsid w:val="00ED16FD"/>
    <w:rsid w:val="00ED18CD"/>
    <w:rsid w:val="00ED1B9F"/>
    <w:rsid w:val="00ED2B96"/>
    <w:rsid w:val="00ED34E9"/>
    <w:rsid w:val="00ED3C16"/>
    <w:rsid w:val="00ED3C36"/>
    <w:rsid w:val="00ED4A2D"/>
    <w:rsid w:val="00ED4DED"/>
    <w:rsid w:val="00ED4E8A"/>
    <w:rsid w:val="00ED4FE0"/>
    <w:rsid w:val="00ED5227"/>
    <w:rsid w:val="00ED5F65"/>
    <w:rsid w:val="00ED6285"/>
    <w:rsid w:val="00ED636B"/>
    <w:rsid w:val="00ED6607"/>
    <w:rsid w:val="00ED6825"/>
    <w:rsid w:val="00ED68BE"/>
    <w:rsid w:val="00ED7FE4"/>
    <w:rsid w:val="00EE08D7"/>
    <w:rsid w:val="00EE0CA2"/>
    <w:rsid w:val="00EE0E03"/>
    <w:rsid w:val="00EE0F14"/>
    <w:rsid w:val="00EE1145"/>
    <w:rsid w:val="00EE14B7"/>
    <w:rsid w:val="00EE18B9"/>
    <w:rsid w:val="00EE23DD"/>
    <w:rsid w:val="00EE252F"/>
    <w:rsid w:val="00EE274C"/>
    <w:rsid w:val="00EE2C69"/>
    <w:rsid w:val="00EE2ECA"/>
    <w:rsid w:val="00EE331E"/>
    <w:rsid w:val="00EE39FC"/>
    <w:rsid w:val="00EE5415"/>
    <w:rsid w:val="00EE5584"/>
    <w:rsid w:val="00EE55D9"/>
    <w:rsid w:val="00EE59E4"/>
    <w:rsid w:val="00EE5C8D"/>
    <w:rsid w:val="00EE5E68"/>
    <w:rsid w:val="00EE5E93"/>
    <w:rsid w:val="00EE6D00"/>
    <w:rsid w:val="00EE7591"/>
    <w:rsid w:val="00EE788D"/>
    <w:rsid w:val="00EE79FD"/>
    <w:rsid w:val="00EE7E29"/>
    <w:rsid w:val="00EF0AD4"/>
    <w:rsid w:val="00EF2032"/>
    <w:rsid w:val="00EF28A4"/>
    <w:rsid w:val="00EF2F1D"/>
    <w:rsid w:val="00EF30BA"/>
    <w:rsid w:val="00EF34DD"/>
    <w:rsid w:val="00EF3538"/>
    <w:rsid w:val="00EF377C"/>
    <w:rsid w:val="00EF473C"/>
    <w:rsid w:val="00EF5A18"/>
    <w:rsid w:val="00EF5C75"/>
    <w:rsid w:val="00EF5CEB"/>
    <w:rsid w:val="00EF637D"/>
    <w:rsid w:val="00EF6587"/>
    <w:rsid w:val="00EF70D3"/>
    <w:rsid w:val="00EF73FB"/>
    <w:rsid w:val="00F00021"/>
    <w:rsid w:val="00F00562"/>
    <w:rsid w:val="00F0070F"/>
    <w:rsid w:val="00F01010"/>
    <w:rsid w:val="00F01249"/>
    <w:rsid w:val="00F01DE1"/>
    <w:rsid w:val="00F0266D"/>
    <w:rsid w:val="00F02F05"/>
    <w:rsid w:val="00F038CC"/>
    <w:rsid w:val="00F03970"/>
    <w:rsid w:val="00F04040"/>
    <w:rsid w:val="00F044BF"/>
    <w:rsid w:val="00F048AC"/>
    <w:rsid w:val="00F04BCD"/>
    <w:rsid w:val="00F04C55"/>
    <w:rsid w:val="00F05257"/>
    <w:rsid w:val="00F05670"/>
    <w:rsid w:val="00F05D9B"/>
    <w:rsid w:val="00F05FF8"/>
    <w:rsid w:val="00F0624B"/>
    <w:rsid w:val="00F062EB"/>
    <w:rsid w:val="00F067A3"/>
    <w:rsid w:val="00F06A95"/>
    <w:rsid w:val="00F073BC"/>
    <w:rsid w:val="00F076C9"/>
    <w:rsid w:val="00F1001F"/>
    <w:rsid w:val="00F100BF"/>
    <w:rsid w:val="00F10A01"/>
    <w:rsid w:val="00F10A9C"/>
    <w:rsid w:val="00F111EA"/>
    <w:rsid w:val="00F136E4"/>
    <w:rsid w:val="00F13BEA"/>
    <w:rsid w:val="00F1440E"/>
    <w:rsid w:val="00F14993"/>
    <w:rsid w:val="00F15531"/>
    <w:rsid w:val="00F15F24"/>
    <w:rsid w:val="00F1638C"/>
    <w:rsid w:val="00F167CE"/>
    <w:rsid w:val="00F16843"/>
    <w:rsid w:val="00F16D6F"/>
    <w:rsid w:val="00F17369"/>
    <w:rsid w:val="00F176A8"/>
    <w:rsid w:val="00F1782D"/>
    <w:rsid w:val="00F203C1"/>
    <w:rsid w:val="00F20964"/>
    <w:rsid w:val="00F20EB2"/>
    <w:rsid w:val="00F21739"/>
    <w:rsid w:val="00F217E1"/>
    <w:rsid w:val="00F221B1"/>
    <w:rsid w:val="00F22AAC"/>
    <w:rsid w:val="00F22AE8"/>
    <w:rsid w:val="00F22C00"/>
    <w:rsid w:val="00F22F97"/>
    <w:rsid w:val="00F2383C"/>
    <w:rsid w:val="00F23CE8"/>
    <w:rsid w:val="00F23DD3"/>
    <w:rsid w:val="00F23F3A"/>
    <w:rsid w:val="00F24383"/>
    <w:rsid w:val="00F2438D"/>
    <w:rsid w:val="00F245B1"/>
    <w:rsid w:val="00F24E0B"/>
    <w:rsid w:val="00F255AE"/>
    <w:rsid w:val="00F25972"/>
    <w:rsid w:val="00F25987"/>
    <w:rsid w:val="00F2619E"/>
    <w:rsid w:val="00F26267"/>
    <w:rsid w:val="00F26375"/>
    <w:rsid w:val="00F267AE"/>
    <w:rsid w:val="00F2685A"/>
    <w:rsid w:val="00F26F18"/>
    <w:rsid w:val="00F2750D"/>
    <w:rsid w:val="00F27632"/>
    <w:rsid w:val="00F27648"/>
    <w:rsid w:val="00F27920"/>
    <w:rsid w:val="00F2793F"/>
    <w:rsid w:val="00F27E71"/>
    <w:rsid w:val="00F30592"/>
    <w:rsid w:val="00F30664"/>
    <w:rsid w:val="00F30C2F"/>
    <w:rsid w:val="00F3149E"/>
    <w:rsid w:val="00F31BB2"/>
    <w:rsid w:val="00F327B6"/>
    <w:rsid w:val="00F32C1B"/>
    <w:rsid w:val="00F339C7"/>
    <w:rsid w:val="00F33F0C"/>
    <w:rsid w:val="00F341B4"/>
    <w:rsid w:val="00F34460"/>
    <w:rsid w:val="00F34537"/>
    <w:rsid w:val="00F34630"/>
    <w:rsid w:val="00F347CD"/>
    <w:rsid w:val="00F34CF6"/>
    <w:rsid w:val="00F35053"/>
    <w:rsid w:val="00F35222"/>
    <w:rsid w:val="00F3545C"/>
    <w:rsid w:val="00F3581B"/>
    <w:rsid w:val="00F3609F"/>
    <w:rsid w:val="00F3635F"/>
    <w:rsid w:val="00F3638A"/>
    <w:rsid w:val="00F36490"/>
    <w:rsid w:val="00F365A1"/>
    <w:rsid w:val="00F36A75"/>
    <w:rsid w:val="00F37751"/>
    <w:rsid w:val="00F37788"/>
    <w:rsid w:val="00F378F7"/>
    <w:rsid w:val="00F37BA1"/>
    <w:rsid w:val="00F37CEA"/>
    <w:rsid w:val="00F40214"/>
    <w:rsid w:val="00F40614"/>
    <w:rsid w:val="00F40BC6"/>
    <w:rsid w:val="00F40D26"/>
    <w:rsid w:val="00F40DCA"/>
    <w:rsid w:val="00F40E6A"/>
    <w:rsid w:val="00F4106B"/>
    <w:rsid w:val="00F4168D"/>
    <w:rsid w:val="00F4170D"/>
    <w:rsid w:val="00F41D3C"/>
    <w:rsid w:val="00F4322C"/>
    <w:rsid w:val="00F4336F"/>
    <w:rsid w:val="00F44633"/>
    <w:rsid w:val="00F446B7"/>
    <w:rsid w:val="00F4488A"/>
    <w:rsid w:val="00F449CA"/>
    <w:rsid w:val="00F45114"/>
    <w:rsid w:val="00F46822"/>
    <w:rsid w:val="00F469B6"/>
    <w:rsid w:val="00F469FE"/>
    <w:rsid w:val="00F472A1"/>
    <w:rsid w:val="00F474EA"/>
    <w:rsid w:val="00F4761A"/>
    <w:rsid w:val="00F47667"/>
    <w:rsid w:val="00F47FCD"/>
    <w:rsid w:val="00F50837"/>
    <w:rsid w:val="00F50CA0"/>
    <w:rsid w:val="00F51226"/>
    <w:rsid w:val="00F51888"/>
    <w:rsid w:val="00F52151"/>
    <w:rsid w:val="00F521FD"/>
    <w:rsid w:val="00F52461"/>
    <w:rsid w:val="00F52576"/>
    <w:rsid w:val="00F52901"/>
    <w:rsid w:val="00F52B48"/>
    <w:rsid w:val="00F52D33"/>
    <w:rsid w:val="00F52E52"/>
    <w:rsid w:val="00F53251"/>
    <w:rsid w:val="00F53D27"/>
    <w:rsid w:val="00F53E30"/>
    <w:rsid w:val="00F54177"/>
    <w:rsid w:val="00F541DA"/>
    <w:rsid w:val="00F541F6"/>
    <w:rsid w:val="00F54246"/>
    <w:rsid w:val="00F54D07"/>
    <w:rsid w:val="00F54EF3"/>
    <w:rsid w:val="00F55067"/>
    <w:rsid w:val="00F550B1"/>
    <w:rsid w:val="00F55165"/>
    <w:rsid w:val="00F551E2"/>
    <w:rsid w:val="00F55445"/>
    <w:rsid w:val="00F556BE"/>
    <w:rsid w:val="00F55803"/>
    <w:rsid w:val="00F55E52"/>
    <w:rsid w:val="00F56AE7"/>
    <w:rsid w:val="00F5712D"/>
    <w:rsid w:val="00F57241"/>
    <w:rsid w:val="00F60049"/>
    <w:rsid w:val="00F60792"/>
    <w:rsid w:val="00F60839"/>
    <w:rsid w:val="00F60945"/>
    <w:rsid w:val="00F60CFC"/>
    <w:rsid w:val="00F60D40"/>
    <w:rsid w:val="00F60E57"/>
    <w:rsid w:val="00F61057"/>
    <w:rsid w:val="00F61E97"/>
    <w:rsid w:val="00F62C31"/>
    <w:rsid w:val="00F62EA2"/>
    <w:rsid w:val="00F6381F"/>
    <w:rsid w:val="00F642F0"/>
    <w:rsid w:val="00F647E4"/>
    <w:rsid w:val="00F64C9F"/>
    <w:rsid w:val="00F64DC7"/>
    <w:rsid w:val="00F650BD"/>
    <w:rsid w:val="00F6547C"/>
    <w:rsid w:val="00F65486"/>
    <w:rsid w:val="00F6548B"/>
    <w:rsid w:val="00F6573D"/>
    <w:rsid w:val="00F65E3B"/>
    <w:rsid w:val="00F65F83"/>
    <w:rsid w:val="00F661EA"/>
    <w:rsid w:val="00F66483"/>
    <w:rsid w:val="00F6665E"/>
    <w:rsid w:val="00F67238"/>
    <w:rsid w:val="00F67BAD"/>
    <w:rsid w:val="00F70481"/>
    <w:rsid w:val="00F7080E"/>
    <w:rsid w:val="00F7221F"/>
    <w:rsid w:val="00F7266E"/>
    <w:rsid w:val="00F72E25"/>
    <w:rsid w:val="00F72F0F"/>
    <w:rsid w:val="00F7300E"/>
    <w:rsid w:val="00F73994"/>
    <w:rsid w:val="00F73CE3"/>
    <w:rsid w:val="00F73DF9"/>
    <w:rsid w:val="00F7417B"/>
    <w:rsid w:val="00F74244"/>
    <w:rsid w:val="00F74265"/>
    <w:rsid w:val="00F74E79"/>
    <w:rsid w:val="00F75368"/>
    <w:rsid w:val="00F759D3"/>
    <w:rsid w:val="00F75D44"/>
    <w:rsid w:val="00F77AF7"/>
    <w:rsid w:val="00F77D4A"/>
    <w:rsid w:val="00F807A2"/>
    <w:rsid w:val="00F80960"/>
    <w:rsid w:val="00F814F9"/>
    <w:rsid w:val="00F817CC"/>
    <w:rsid w:val="00F82372"/>
    <w:rsid w:val="00F825D7"/>
    <w:rsid w:val="00F82917"/>
    <w:rsid w:val="00F82A3C"/>
    <w:rsid w:val="00F82BDE"/>
    <w:rsid w:val="00F831AF"/>
    <w:rsid w:val="00F831C4"/>
    <w:rsid w:val="00F8320F"/>
    <w:rsid w:val="00F833B9"/>
    <w:rsid w:val="00F83BE5"/>
    <w:rsid w:val="00F83D3A"/>
    <w:rsid w:val="00F83E72"/>
    <w:rsid w:val="00F84A73"/>
    <w:rsid w:val="00F854F8"/>
    <w:rsid w:val="00F85802"/>
    <w:rsid w:val="00F8585C"/>
    <w:rsid w:val="00F85C86"/>
    <w:rsid w:val="00F864C8"/>
    <w:rsid w:val="00F868F5"/>
    <w:rsid w:val="00F869D5"/>
    <w:rsid w:val="00F86C8B"/>
    <w:rsid w:val="00F87025"/>
    <w:rsid w:val="00F873BE"/>
    <w:rsid w:val="00F878BB"/>
    <w:rsid w:val="00F87EBB"/>
    <w:rsid w:val="00F87F95"/>
    <w:rsid w:val="00F87FAD"/>
    <w:rsid w:val="00F90735"/>
    <w:rsid w:val="00F90C92"/>
    <w:rsid w:val="00F90DD9"/>
    <w:rsid w:val="00F9138D"/>
    <w:rsid w:val="00F91DCE"/>
    <w:rsid w:val="00F92278"/>
    <w:rsid w:val="00F92748"/>
    <w:rsid w:val="00F93093"/>
    <w:rsid w:val="00F93441"/>
    <w:rsid w:val="00F9412C"/>
    <w:rsid w:val="00F94F53"/>
    <w:rsid w:val="00F9517E"/>
    <w:rsid w:val="00F9519C"/>
    <w:rsid w:val="00F954BC"/>
    <w:rsid w:val="00F95697"/>
    <w:rsid w:val="00F95E3B"/>
    <w:rsid w:val="00F95E82"/>
    <w:rsid w:val="00F963BD"/>
    <w:rsid w:val="00F96644"/>
    <w:rsid w:val="00F968D2"/>
    <w:rsid w:val="00F9692D"/>
    <w:rsid w:val="00F970D9"/>
    <w:rsid w:val="00F97797"/>
    <w:rsid w:val="00F97DA9"/>
    <w:rsid w:val="00F97DEC"/>
    <w:rsid w:val="00F97EE9"/>
    <w:rsid w:val="00FA0031"/>
    <w:rsid w:val="00FA0265"/>
    <w:rsid w:val="00FA0476"/>
    <w:rsid w:val="00FA1E84"/>
    <w:rsid w:val="00FA1F7C"/>
    <w:rsid w:val="00FA216D"/>
    <w:rsid w:val="00FA24B0"/>
    <w:rsid w:val="00FA2DE8"/>
    <w:rsid w:val="00FA30A4"/>
    <w:rsid w:val="00FA3B13"/>
    <w:rsid w:val="00FA3E57"/>
    <w:rsid w:val="00FA42A4"/>
    <w:rsid w:val="00FA5887"/>
    <w:rsid w:val="00FA5B83"/>
    <w:rsid w:val="00FA5F4E"/>
    <w:rsid w:val="00FA705C"/>
    <w:rsid w:val="00FA7438"/>
    <w:rsid w:val="00FA757F"/>
    <w:rsid w:val="00FA7664"/>
    <w:rsid w:val="00FB01DC"/>
    <w:rsid w:val="00FB03D3"/>
    <w:rsid w:val="00FB0749"/>
    <w:rsid w:val="00FB078E"/>
    <w:rsid w:val="00FB0FED"/>
    <w:rsid w:val="00FB107A"/>
    <w:rsid w:val="00FB10C4"/>
    <w:rsid w:val="00FB12A7"/>
    <w:rsid w:val="00FB14F9"/>
    <w:rsid w:val="00FB16C4"/>
    <w:rsid w:val="00FB18C1"/>
    <w:rsid w:val="00FB1DC3"/>
    <w:rsid w:val="00FB2655"/>
    <w:rsid w:val="00FB2869"/>
    <w:rsid w:val="00FB2EEF"/>
    <w:rsid w:val="00FB3515"/>
    <w:rsid w:val="00FB3B4E"/>
    <w:rsid w:val="00FB3BD8"/>
    <w:rsid w:val="00FB3BE0"/>
    <w:rsid w:val="00FB3DC1"/>
    <w:rsid w:val="00FB3FFE"/>
    <w:rsid w:val="00FB423F"/>
    <w:rsid w:val="00FB4759"/>
    <w:rsid w:val="00FB4EA5"/>
    <w:rsid w:val="00FB5B77"/>
    <w:rsid w:val="00FB6927"/>
    <w:rsid w:val="00FB6F64"/>
    <w:rsid w:val="00FB7170"/>
    <w:rsid w:val="00FB72FB"/>
    <w:rsid w:val="00FB760E"/>
    <w:rsid w:val="00FB7B65"/>
    <w:rsid w:val="00FC0297"/>
    <w:rsid w:val="00FC186A"/>
    <w:rsid w:val="00FC1D40"/>
    <w:rsid w:val="00FC2E3E"/>
    <w:rsid w:val="00FC316D"/>
    <w:rsid w:val="00FC32D7"/>
    <w:rsid w:val="00FC36AA"/>
    <w:rsid w:val="00FC37EC"/>
    <w:rsid w:val="00FC3FA0"/>
    <w:rsid w:val="00FC4155"/>
    <w:rsid w:val="00FC46D0"/>
    <w:rsid w:val="00FC4B54"/>
    <w:rsid w:val="00FC5046"/>
    <w:rsid w:val="00FC53FE"/>
    <w:rsid w:val="00FC54A6"/>
    <w:rsid w:val="00FC554D"/>
    <w:rsid w:val="00FC5FBE"/>
    <w:rsid w:val="00FC6434"/>
    <w:rsid w:val="00FC707D"/>
    <w:rsid w:val="00FC7121"/>
    <w:rsid w:val="00FC728F"/>
    <w:rsid w:val="00FD0A59"/>
    <w:rsid w:val="00FD0B38"/>
    <w:rsid w:val="00FD108F"/>
    <w:rsid w:val="00FD1797"/>
    <w:rsid w:val="00FD17D4"/>
    <w:rsid w:val="00FD17E5"/>
    <w:rsid w:val="00FD2058"/>
    <w:rsid w:val="00FD2280"/>
    <w:rsid w:val="00FD23FA"/>
    <w:rsid w:val="00FD2A1D"/>
    <w:rsid w:val="00FD3B94"/>
    <w:rsid w:val="00FD4D5C"/>
    <w:rsid w:val="00FD4E00"/>
    <w:rsid w:val="00FD4E36"/>
    <w:rsid w:val="00FD5ADE"/>
    <w:rsid w:val="00FD5EB5"/>
    <w:rsid w:val="00FD6364"/>
    <w:rsid w:val="00FD6382"/>
    <w:rsid w:val="00FD6659"/>
    <w:rsid w:val="00FD70BB"/>
    <w:rsid w:val="00FD7299"/>
    <w:rsid w:val="00FD7640"/>
    <w:rsid w:val="00FD7707"/>
    <w:rsid w:val="00FD7D1F"/>
    <w:rsid w:val="00FE00B3"/>
    <w:rsid w:val="00FE0444"/>
    <w:rsid w:val="00FE148D"/>
    <w:rsid w:val="00FE2514"/>
    <w:rsid w:val="00FE274F"/>
    <w:rsid w:val="00FE332B"/>
    <w:rsid w:val="00FE3C07"/>
    <w:rsid w:val="00FE3F93"/>
    <w:rsid w:val="00FE4618"/>
    <w:rsid w:val="00FE4742"/>
    <w:rsid w:val="00FE501D"/>
    <w:rsid w:val="00FE508A"/>
    <w:rsid w:val="00FE5C59"/>
    <w:rsid w:val="00FE62EA"/>
    <w:rsid w:val="00FE63CF"/>
    <w:rsid w:val="00FE6553"/>
    <w:rsid w:val="00FE6999"/>
    <w:rsid w:val="00FE6BD3"/>
    <w:rsid w:val="00FE6D8E"/>
    <w:rsid w:val="00FE785C"/>
    <w:rsid w:val="00FE78FD"/>
    <w:rsid w:val="00FE7E0C"/>
    <w:rsid w:val="00FF054B"/>
    <w:rsid w:val="00FF0702"/>
    <w:rsid w:val="00FF0C8A"/>
    <w:rsid w:val="00FF100B"/>
    <w:rsid w:val="00FF16AA"/>
    <w:rsid w:val="00FF187B"/>
    <w:rsid w:val="00FF1962"/>
    <w:rsid w:val="00FF1F46"/>
    <w:rsid w:val="00FF206E"/>
    <w:rsid w:val="00FF2155"/>
    <w:rsid w:val="00FF22AB"/>
    <w:rsid w:val="00FF301B"/>
    <w:rsid w:val="00FF32DB"/>
    <w:rsid w:val="00FF35F3"/>
    <w:rsid w:val="00FF36B0"/>
    <w:rsid w:val="00FF3DA6"/>
    <w:rsid w:val="00FF4193"/>
    <w:rsid w:val="00FF47ED"/>
    <w:rsid w:val="00FF49D3"/>
    <w:rsid w:val="00FF58C7"/>
    <w:rsid w:val="00FF5E9E"/>
    <w:rsid w:val="00FF5ED3"/>
    <w:rsid w:val="00FF6CD1"/>
    <w:rsid w:val="00FF6EDC"/>
    <w:rsid w:val="00FF7110"/>
    <w:rsid w:val="00FF752A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A"/>
  </w:style>
  <w:style w:type="paragraph" w:styleId="1">
    <w:name w:val="heading 1"/>
    <w:basedOn w:val="a"/>
    <w:next w:val="a"/>
    <w:link w:val="10"/>
    <w:uiPriority w:val="9"/>
    <w:qFormat/>
    <w:rsid w:val="002D0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06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06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06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06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06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06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0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0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D06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D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D06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D0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2D0682"/>
    <w:rPr>
      <w:b/>
      <w:bCs/>
    </w:rPr>
  </w:style>
  <w:style w:type="character" w:styleId="a8">
    <w:name w:val="Emphasis"/>
    <w:uiPriority w:val="20"/>
    <w:qFormat/>
    <w:rsid w:val="002D0682"/>
    <w:rPr>
      <w:i/>
      <w:iCs/>
    </w:rPr>
  </w:style>
  <w:style w:type="paragraph" w:styleId="a9">
    <w:name w:val="No Spacing"/>
    <w:basedOn w:val="a"/>
    <w:uiPriority w:val="1"/>
    <w:qFormat/>
    <w:rsid w:val="002D068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D06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068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0682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D06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D0682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2D0682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2D0682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2D0682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2D068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2D068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D0682"/>
    <w:pPr>
      <w:outlineLvl w:val="9"/>
    </w:pPr>
  </w:style>
  <w:style w:type="paragraph" w:styleId="af3">
    <w:name w:val="Normal (Web)"/>
    <w:basedOn w:val="a"/>
    <w:uiPriority w:val="99"/>
    <w:unhideWhenUsed/>
    <w:rsid w:val="009B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EE0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F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1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8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4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97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9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1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26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08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68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762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0B59-6811-4B88-AAE0-63210961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vdpoSecretarnew</dc:creator>
  <cp:lastModifiedBy>ЮРИСТ</cp:lastModifiedBy>
  <cp:revision>2</cp:revision>
  <cp:lastPrinted>2016-08-24T08:16:00Z</cp:lastPrinted>
  <dcterms:created xsi:type="dcterms:W3CDTF">2021-09-20T06:35:00Z</dcterms:created>
  <dcterms:modified xsi:type="dcterms:W3CDTF">2021-09-20T06:35:00Z</dcterms:modified>
</cp:coreProperties>
</file>